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5E0A92" w:rsidRPr="008B53EA" w:rsidTr="008B549B">
        <w:tc>
          <w:tcPr>
            <w:tcW w:w="9889" w:type="dxa"/>
            <w:gridSpan w:val="14"/>
          </w:tcPr>
          <w:p w:rsidR="005E0A92" w:rsidRPr="008B53EA" w:rsidRDefault="005E0A92" w:rsidP="008B549B">
            <w:pPr>
              <w:autoSpaceDE w:val="0"/>
              <w:autoSpaceDN w:val="0"/>
              <w:adjustRightInd w:val="0"/>
              <w:jc w:val="center"/>
              <w:rPr>
                <w:rFonts w:ascii="Times New Roman" w:hAnsi="Times New Roman" w:cs="Times New Roman"/>
                <w:b/>
              </w:rPr>
            </w:pPr>
            <w:bookmarkStart w:id="0" w:name="_GoBack"/>
            <w:bookmarkEnd w:id="0"/>
            <w:r w:rsidRPr="008B53EA">
              <w:rPr>
                <w:rFonts w:ascii="Times New Roman" w:hAnsi="Times New Roman" w:cs="Times New Roman"/>
                <w:b/>
                <w:lang w:val="kk-KZ"/>
              </w:rPr>
              <w:t>Әл-Фараби атындағы Қазақ Ұлттық Университеті</w:t>
            </w:r>
          </w:p>
          <w:p w:rsidR="005E0A92" w:rsidRPr="008B53EA" w:rsidRDefault="005E0A92" w:rsidP="008B549B">
            <w:pPr>
              <w:autoSpaceDE w:val="0"/>
              <w:autoSpaceDN w:val="0"/>
              <w:adjustRightInd w:val="0"/>
              <w:jc w:val="center"/>
              <w:rPr>
                <w:rFonts w:ascii="Times New Roman" w:hAnsi="Times New Roman" w:cs="Times New Roman"/>
                <w:b/>
              </w:rPr>
            </w:pPr>
            <w:r w:rsidRPr="008B53EA">
              <w:rPr>
                <w:rFonts w:ascii="Times New Roman" w:hAnsi="Times New Roman" w:cs="Times New Roman"/>
                <w:b/>
              </w:rPr>
              <w:t>Силлабус</w:t>
            </w:r>
          </w:p>
          <w:p w:rsidR="009B1AFA" w:rsidRPr="008B53EA" w:rsidRDefault="009B1AFA" w:rsidP="008B549B">
            <w:pPr>
              <w:autoSpaceDE w:val="0"/>
              <w:autoSpaceDN w:val="0"/>
              <w:adjustRightInd w:val="0"/>
              <w:jc w:val="center"/>
              <w:rPr>
                <w:rFonts w:ascii="Times New Roman" w:hAnsi="Times New Roman" w:cs="Times New Roman"/>
                <w:b/>
                <w:lang w:val="kk-KZ"/>
              </w:rPr>
            </w:pPr>
            <w:r w:rsidRPr="008B53EA">
              <w:rPr>
                <w:rFonts w:ascii="Times New Roman" w:hAnsi="Times New Roman" w:cs="Times New Roman"/>
                <w:b/>
                <w:lang w:val="kk-KZ"/>
              </w:rPr>
              <w:t>Кедендік төлемдерді құқықтық реттеу</w:t>
            </w:r>
            <w:r w:rsidRPr="008B53EA">
              <w:rPr>
                <w:rFonts w:ascii="Times New Roman" w:hAnsi="Times New Roman" w:cs="Times New Roman"/>
                <w:b/>
              </w:rPr>
              <w:t xml:space="preserve"> </w:t>
            </w:r>
          </w:p>
          <w:p w:rsidR="005E0A92" w:rsidRPr="008B53EA" w:rsidRDefault="005E0A92" w:rsidP="008B549B">
            <w:pPr>
              <w:autoSpaceDE w:val="0"/>
              <w:autoSpaceDN w:val="0"/>
              <w:adjustRightInd w:val="0"/>
              <w:jc w:val="center"/>
              <w:rPr>
                <w:rFonts w:ascii="Times New Roman" w:hAnsi="Times New Roman" w:cs="Times New Roman"/>
                <w:b/>
                <w:lang w:val="kk-KZ"/>
              </w:rPr>
            </w:pPr>
            <w:r w:rsidRPr="008B53EA">
              <w:rPr>
                <w:rFonts w:ascii="Times New Roman" w:hAnsi="Times New Roman" w:cs="Times New Roman"/>
                <w:b/>
              </w:rPr>
              <w:t>2016-2017 оқу жылының күзгі семестр</w:t>
            </w:r>
            <w:r w:rsidRPr="008B53EA">
              <w:rPr>
                <w:rFonts w:ascii="Times New Roman" w:hAnsi="Times New Roman" w:cs="Times New Roman"/>
                <w:b/>
                <w:lang w:val="kk-KZ"/>
              </w:rPr>
              <w:t>і</w:t>
            </w:r>
          </w:p>
        </w:tc>
      </w:tr>
      <w:tr w:rsidR="005E0A92" w:rsidRPr="008B53EA" w:rsidTr="008B549B">
        <w:trPr>
          <w:trHeight w:val="265"/>
        </w:trPr>
        <w:tc>
          <w:tcPr>
            <w:tcW w:w="1980" w:type="dxa"/>
            <w:gridSpan w:val="2"/>
            <w:vMerge w:val="restart"/>
          </w:tcPr>
          <w:p w:rsidR="005E0A92" w:rsidRPr="008B53EA" w:rsidRDefault="005E0A92" w:rsidP="008B549B">
            <w:pPr>
              <w:autoSpaceDE w:val="0"/>
              <w:autoSpaceDN w:val="0"/>
              <w:adjustRightInd w:val="0"/>
              <w:rPr>
                <w:rFonts w:ascii="Times New Roman" w:hAnsi="Times New Roman" w:cs="Times New Roman"/>
                <w:b/>
                <w:lang w:val="kk-KZ"/>
              </w:rPr>
            </w:pPr>
            <w:r w:rsidRPr="008B53EA">
              <w:rPr>
                <w:rFonts w:ascii="Times New Roman" w:hAnsi="Times New Roman" w:cs="Times New Roman"/>
                <w:b/>
                <w:lang w:val="kk-KZ"/>
              </w:rPr>
              <w:t>Пәннің коды</w:t>
            </w:r>
          </w:p>
        </w:tc>
        <w:tc>
          <w:tcPr>
            <w:tcW w:w="1530" w:type="dxa"/>
            <w:vMerge w:val="restart"/>
          </w:tcPr>
          <w:p w:rsidR="005E0A92" w:rsidRPr="008B53EA" w:rsidRDefault="005E0A92" w:rsidP="008B549B">
            <w:pPr>
              <w:autoSpaceDE w:val="0"/>
              <w:autoSpaceDN w:val="0"/>
              <w:adjustRightInd w:val="0"/>
              <w:rPr>
                <w:rFonts w:ascii="Times New Roman" w:hAnsi="Times New Roman" w:cs="Times New Roman"/>
                <w:b/>
                <w:lang w:val="kk-KZ"/>
              </w:rPr>
            </w:pPr>
            <w:r w:rsidRPr="008B53EA">
              <w:rPr>
                <w:rFonts w:ascii="Times New Roman" w:hAnsi="Times New Roman" w:cs="Times New Roman"/>
                <w:b/>
                <w:lang w:val="kk-KZ"/>
              </w:rPr>
              <w:t>Пәннің атауы</w:t>
            </w:r>
          </w:p>
        </w:tc>
        <w:tc>
          <w:tcPr>
            <w:tcW w:w="709" w:type="dxa"/>
            <w:vMerge w:val="restart"/>
          </w:tcPr>
          <w:p w:rsidR="005E0A92" w:rsidRPr="008B53EA" w:rsidRDefault="005E0A92" w:rsidP="008B549B">
            <w:pPr>
              <w:autoSpaceDE w:val="0"/>
              <w:autoSpaceDN w:val="0"/>
              <w:adjustRightInd w:val="0"/>
              <w:rPr>
                <w:rFonts w:ascii="Times New Roman" w:hAnsi="Times New Roman" w:cs="Times New Roman"/>
                <w:b/>
                <w:lang w:val="kk-KZ"/>
              </w:rPr>
            </w:pPr>
            <w:r w:rsidRPr="008B53EA">
              <w:rPr>
                <w:rFonts w:ascii="Times New Roman" w:hAnsi="Times New Roman" w:cs="Times New Roman"/>
                <w:b/>
              </w:rPr>
              <w:t>Тип</w:t>
            </w:r>
            <w:r w:rsidRPr="008B53EA">
              <w:rPr>
                <w:rFonts w:ascii="Times New Roman" w:hAnsi="Times New Roman" w:cs="Times New Roman"/>
                <w:b/>
                <w:lang w:val="kk-KZ"/>
              </w:rPr>
              <w:t>і</w:t>
            </w:r>
          </w:p>
        </w:tc>
        <w:tc>
          <w:tcPr>
            <w:tcW w:w="2835" w:type="dxa"/>
            <w:gridSpan w:val="5"/>
          </w:tcPr>
          <w:p w:rsidR="005E0A92" w:rsidRPr="008B53EA" w:rsidRDefault="005E0A92" w:rsidP="008B549B">
            <w:pPr>
              <w:autoSpaceDE w:val="0"/>
              <w:autoSpaceDN w:val="0"/>
              <w:adjustRightInd w:val="0"/>
              <w:rPr>
                <w:rFonts w:ascii="Times New Roman" w:hAnsi="Times New Roman" w:cs="Times New Roman"/>
                <w:b/>
                <w:lang w:val="kk-KZ"/>
              </w:rPr>
            </w:pPr>
            <w:r w:rsidRPr="008B53EA">
              <w:rPr>
                <w:rFonts w:ascii="Times New Roman" w:hAnsi="Times New Roman" w:cs="Times New Roman"/>
                <w:b/>
                <w:lang w:val="kk-KZ"/>
              </w:rPr>
              <w:t>Апта ішіндегі сағат саны</w:t>
            </w:r>
          </w:p>
        </w:tc>
        <w:tc>
          <w:tcPr>
            <w:tcW w:w="1400" w:type="dxa"/>
            <w:gridSpan w:val="4"/>
            <w:vMerge w:val="restart"/>
          </w:tcPr>
          <w:p w:rsidR="005E0A92" w:rsidRPr="008B53EA" w:rsidRDefault="005E0A92" w:rsidP="008B549B">
            <w:pPr>
              <w:autoSpaceDE w:val="0"/>
              <w:autoSpaceDN w:val="0"/>
              <w:adjustRightInd w:val="0"/>
              <w:rPr>
                <w:rFonts w:ascii="Times New Roman" w:hAnsi="Times New Roman" w:cs="Times New Roman"/>
                <w:b/>
              </w:rPr>
            </w:pPr>
            <w:r w:rsidRPr="008B53EA">
              <w:rPr>
                <w:rFonts w:ascii="Times New Roman" w:hAnsi="Times New Roman" w:cs="Times New Roman"/>
                <w:b/>
              </w:rPr>
              <w:t>Кредит саны</w:t>
            </w:r>
          </w:p>
        </w:tc>
        <w:tc>
          <w:tcPr>
            <w:tcW w:w="1435" w:type="dxa"/>
            <w:vMerge w:val="restart"/>
          </w:tcPr>
          <w:p w:rsidR="005E0A92" w:rsidRPr="008B53EA" w:rsidRDefault="005E0A92" w:rsidP="008B549B">
            <w:pPr>
              <w:autoSpaceDE w:val="0"/>
              <w:autoSpaceDN w:val="0"/>
              <w:adjustRightInd w:val="0"/>
              <w:rPr>
                <w:rFonts w:ascii="Times New Roman" w:hAnsi="Times New Roman" w:cs="Times New Roman"/>
                <w:b/>
              </w:rPr>
            </w:pPr>
            <w:r w:rsidRPr="008B53EA">
              <w:rPr>
                <w:rFonts w:ascii="Times New Roman" w:hAnsi="Times New Roman" w:cs="Times New Roman"/>
                <w:b/>
                <w:lang w:val="en-US"/>
              </w:rPr>
              <w:t>ECTS</w:t>
            </w:r>
          </w:p>
        </w:tc>
      </w:tr>
      <w:tr w:rsidR="005E0A92" w:rsidRPr="008B53EA" w:rsidTr="008B549B">
        <w:trPr>
          <w:trHeight w:val="265"/>
        </w:trPr>
        <w:tc>
          <w:tcPr>
            <w:tcW w:w="1980" w:type="dxa"/>
            <w:gridSpan w:val="2"/>
            <w:vMerge/>
          </w:tcPr>
          <w:p w:rsidR="005E0A92" w:rsidRPr="008B53EA" w:rsidRDefault="005E0A92" w:rsidP="008B549B">
            <w:pPr>
              <w:autoSpaceDE w:val="0"/>
              <w:autoSpaceDN w:val="0"/>
              <w:adjustRightInd w:val="0"/>
              <w:jc w:val="center"/>
              <w:rPr>
                <w:rFonts w:ascii="Times New Roman" w:hAnsi="Times New Roman" w:cs="Times New Roman"/>
                <w:b/>
              </w:rPr>
            </w:pPr>
          </w:p>
        </w:tc>
        <w:tc>
          <w:tcPr>
            <w:tcW w:w="1530" w:type="dxa"/>
            <w:vMerge/>
          </w:tcPr>
          <w:p w:rsidR="005E0A92" w:rsidRPr="008B53EA" w:rsidRDefault="005E0A92" w:rsidP="008B549B">
            <w:pPr>
              <w:autoSpaceDE w:val="0"/>
              <w:autoSpaceDN w:val="0"/>
              <w:adjustRightInd w:val="0"/>
              <w:jc w:val="center"/>
              <w:rPr>
                <w:rFonts w:ascii="Times New Roman" w:hAnsi="Times New Roman" w:cs="Times New Roman"/>
                <w:b/>
              </w:rPr>
            </w:pPr>
          </w:p>
        </w:tc>
        <w:tc>
          <w:tcPr>
            <w:tcW w:w="709" w:type="dxa"/>
            <w:vMerge/>
          </w:tcPr>
          <w:p w:rsidR="005E0A92" w:rsidRPr="008B53EA" w:rsidRDefault="005E0A92" w:rsidP="008B549B">
            <w:pPr>
              <w:autoSpaceDE w:val="0"/>
              <w:autoSpaceDN w:val="0"/>
              <w:adjustRightInd w:val="0"/>
              <w:jc w:val="center"/>
              <w:rPr>
                <w:rFonts w:ascii="Times New Roman" w:hAnsi="Times New Roman" w:cs="Times New Roman"/>
                <w:b/>
              </w:rPr>
            </w:pPr>
          </w:p>
        </w:tc>
        <w:tc>
          <w:tcPr>
            <w:tcW w:w="945" w:type="dxa"/>
          </w:tcPr>
          <w:p w:rsidR="005E0A92" w:rsidRPr="008B53EA" w:rsidRDefault="005E0A92" w:rsidP="008B549B">
            <w:pPr>
              <w:autoSpaceDE w:val="0"/>
              <w:autoSpaceDN w:val="0"/>
              <w:adjustRightInd w:val="0"/>
              <w:jc w:val="center"/>
              <w:rPr>
                <w:rFonts w:ascii="Times New Roman" w:hAnsi="Times New Roman" w:cs="Times New Roman"/>
                <w:b/>
              </w:rPr>
            </w:pPr>
            <w:r w:rsidRPr="008B53EA">
              <w:rPr>
                <w:rFonts w:ascii="Times New Roman" w:hAnsi="Times New Roman" w:cs="Times New Roman"/>
                <w:b/>
              </w:rPr>
              <w:t>Лек</w:t>
            </w:r>
          </w:p>
        </w:tc>
        <w:tc>
          <w:tcPr>
            <w:tcW w:w="945" w:type="dxa"/>
            <w:gridSpan w:val="2"/>
          </w:tcPr>
          <w:p w:rsidR="005E0A92" w:rsidRPr="008B53EA" w:rsidRDefault="005E0A92" w:rsidP="008B549B">
            <w:pPr>
              <w:autoSpaceDE w:val="0"/>
              <w:autoSpaceDN w:val="0"/>
              <w:adjustRightInd w:val="0"/>
              <w:jc w:val="center"/>
              <w:rPr>
                <w:rFonts w:ascii="Times New Roman" w:hAnsi="Times New Roman" w:cs="Times New Roman"/>
                <w:b/>
              </w:rPr>
            </w:pPr>
            <w:r w:rsidRPr="008B53EA">
              <w:rPr>
                <w:rFonts w:ascii="Times New Roman" w:hAnsi="Times New Roman" w:cs="Times New Roman"/>
                <w:b/>
              </w:rPr>
              <w:t>Практ</w:t>
            </w:r>
          </w:p>
        </w:tc>
        <w:tc>
          <w:tcPr>
            <w:tcW w:w="945" w:type="dxa"/>
            <w:gridSpan w:val="2"/>
          </w:tcPr>
          <w:p w:rsidR="005E0A92" w:rsidRPr="008B53EA" w:rsidRDefault="005E0A92" w:rsidP="008B549B">
            <w:pPr>
              <w:autoSpaceDE w:val="0"/>
              <w:autoSpaceDN w:val="0"/>
              <w:adjustRightInd w:val="0"/>
              <w:jc w:val="center"/>
              <w:rPr>
                <w:rFonts w:ascii="Times New Roman" w:hAnsi="Times New Roman" w:cs="Times New Roman"/>
                <w:b/>
              </w:rPr>
            </w:pPr>
            <w:r w:rsidRPr="008B53EA">
              <w:rPr>
                <w:rFonts w:ascii="Times New Roman" w:hAnsi="Times New Roman" w:cs="Times New Roman"/>
                <w:b/>
              </w:rPr>
              <w:t>Лаб</w:t>
            </w:r>
          </w:p>
        </w:tc>
        <w:tc>
          <w:tcPr>
            <w:tcW w:w="1400" w:type="dxa"/>
            <w:gridSpan w:val="4"/>
            <w:vMerge/>
          </w:tcPr>
          <w:p w:rsidR="005E0A92" w:rsidRPr="008B53EA" w:rsidRDefault="005E0A92" w:rsidP="008B549B">
            <w:pPr>
              <w:autoSpaceDE w:val="0"/>
              <w:autoSpaceDN w:val="0"/>
              <w:adjustRightInd w:val="0"/>
              <w:jc w:val="center"/>
              <w:rPr>
                <w:rFonts w:ascii="Times New Roman" w:hAnsi="Times New Roman" w:cs="Times New Roman"/>
                <w:b/>
              </w:rPr>
            </w:pPr>
          </w:p>
        </w:tc>
        <w:tc>
          <w:tcPr>
            <w:tcW w:w="1435" w:type="dxa"/>
            <w:vMerge/>
          </w:tcPr>
          <w:p w:rsidR="005E0A92" w:rsidRPr="008B53EA" w:rsidRDefault="005E0A92" w:rsidP="008B549B">
            <w:pPr>
              <w:autoSpaceDE w:val="0"/>
              <w:autoSpaceDN w:val="0"/>
              <w:adjustRightInd w:val="0"/>
              <w:jc w:val="center"/>
              <w:rPr>
                <w:rFonts w:ascii="Times New Roman" w:hAnsi="Times New Roman" w:cs="Times New Roman"/>
                <w:b/>
              </w:rPr>
            </w:pPr>
          </w:p>
        </w:tc>
      </w:tr>
      <w:tr w:rsidR="005E0A92" w:rsidRPr="008B53EA" w:rsidTr="008B549B">
        <w:tc>
          <w:tcPr>
            <w:tcW w:w="1980" w:type="dxa"/>
            <w:gridSpan w:val="2"/>
          </w:tcPr>
          <w:p w:rsidR="005E0A92" w:rsidRPr="008B53EA" w:rsidRDefault="005E0A92" w:rsidP="008B549B">
            <w:pPr>
              <w:autoSpaceDE w:val="0"/>
              <w:autoSpaceDN w:val="0"/>
              <w:adjustRightInd w:val="0"/>
              <w:jc w:val="center"/>
              <w:rPr>
                <w:rFonts w:ascii="Times New Roman" w:hAnsi="Times New Roman" w:cs="Times New Roman"/>
                <w:b/>
              </w:rPr>
            </w:pPr>
          </w:p>
        </w:tc>
        <w:tc>
          <w:tcPr>
            <w:tcW w:w="1530" w:type="dxa"/>
          </w:tcPr>
          <w:p w:rsidR="005E0A92" w:rsidRPr="008B53EA" w:rsidRDefault="009B1AFA" w:rsidP="008B549B">
            <w:pPr>
              <w:autoSpaceDE w:val="0"/>
              <w:autoSpaceDN w:val="0"/>
              <w:adjustRightInd w:val="0"/>
              <w:rPr>
                <w:rFonts w:ascii="Times New Roman" w:hAnsi="Times New Roman" w:cs="Times New Roman"/>
                <w:lang w:val="kk-KZ"/>
              </w:rPr>
            </w:pPr>
            <w:r w:rsidRPr="008B53EA">
              <w:rPr>
                <w:rFonts w:ascii="Times New Roman" w:hAnsi="Times New Roman" w:cs="Times New Roman"/>
                <w:lang w:val="kk-KZ"/>
              </w:rPr>
              <w:t>Кедендік төлемдерді құқықтық реттеу</w:t>
            </w:r>
          </w:p>
        </w:tc>
        <w:tc>
          <w:tcPr>
            <w:tcW w:w="709" w:type="dxa"/>
          </w:tcPr>
          <w:p w:rsidR="005E0A92" w:rsidRPr="008B53EA" w:rsidRDefault="005E0A92" w:rsidP="008B549B">
            <w:pPr>
              <w:autoSpaceDE w:val="0"/>
              <w:autoSpaceDN w:val="0"/>
              <w:adjustRightInd w:val="0"/>
              <w:jc w:val="center"/>
              <w:rPr>
                <w:rFonts w:ascii="Times New Roman" w:hAnsi="Times New Roman" w:cs="Times New Roman"/>
                <w:lang w:val="kk-KZ"/>
              </w:rPr>
            </w:pPr>
          </w:p>
        </w:tc>
        <w:tc>
          <w:tcPr>
            <w:tcW w:w="945" w:type="dxa"/>
          </w:tcPr>
          <w:p w:rsidR="005E0A92" w:rsidRPr="008B53EA" w:rsidRDefault="005E0A92" w:rsidP="008B549B">
            <w:pPr>
              <w:autoSpaceDE w:val="0"/>
              <w:autoSpaceDN w:val="0"/>
              <w:adjustRightInd w:val="0"/>
              <w:jc w:val="center"/>
              <w:rPr>
                <w:rFonts w:ascii="Times New Roman" w:hAnsi="Times New Roman" w:cs="Times New Roman"/>
              </w:rPr>
            </w:pPr>
            <w:r w:rsidRPr="008B53EA">
              <w:rPr>
                <w:rFonts w:ascii="Times New Roman" w:hAnsi="Times New Roman" w:cs="Times New Roman"/>
              </w:rPr>
              <w:t>2</w:t>
            </w:r>
          </w:p>
        </w:tc>
        <w:tc>
          <w:tcPr>
            <w:tcW w:w="945" w:type="dxa"/>
            <w:gridSpan w:val="2"/>
          </w:tcPr>
          <w:p w:rsidR="005E0A92" w:rsidRPr="008B53EA" w:rsidRDefault="005E0A92" w:rsidP="008B549B">
            <w:pPr>
              <w:autoSpaceDE w:val="0"/>
              <w:autoSpaceDN w:val="0"/>
              <w:adjustRightInd w:val="0"/>
              <w:jc w:val="center"/>
              <w:rPr>
                <w:rFonts w:ascii="Times New Roman" w:hAnsi="Times New Roman" w:cs="Times New Roman"/>
                <w:lang w:val="kk-KZ"/>
              </w:rPr>
            </w:pPr>
            <w:r w:rsidRPr="008B53EA">
              <w:rPr>
                <w:rFonts w:ascii="Times New Roman" w:hAnsi="Times New Roman" w:cs="Times New Roman"/>
                <w:lang w:val="kk-KZ"/>
              </w:rPr>
              <w:t>1</w:t>
            </w:r>
          </w:p>
        </w:tc>
        <w:tc>
          <w:tcPr>
            <w:tcW w:w="945" w:type="dxa"/>
            <w:gridSpan w:val="2"/>
          </w:tcPr>
          <w:p w:rsidR="005E0A92" w:rsidRPr="008B53EA" w:rsidRDefault="005E0A92" w:rsidP="008B549B">
            <w:pPr>
              <w:autoSpaceDE w:val="0"/>
              <w:autoSpaceDN w:val="0"/>
              <w:adjustRightInd w:val="0"/>
              <w:jc w:val="center"/>
              <w:rPr>
                <w:rFonts w:ascii="Times New Roman" w:hAnsi="Times New Roman" w:cs="Times New Roman"/>
                <w:lang w:val="kk-KZ"/>
              </w:rPr>
            </w:pPr>
            <w:r w:rsidRPr="008B53EA">
              <w:rPr>
                <w:rFonts w:ascii="Times New Roman" w:hAnsi="Times New Roman" w:cs="Times New Roman"/>
                <w:lang w:val="kk-KZ"/>
              </w:rPr>
              <w:t>0</w:t>
            </w:r>
          </w:p>
        </w:tc>
        <w:tc>
          <w:tcPr>
            <w:tcW w:w="1400" w:type="dxa"/>
            <w:gridSpan w:val="4"/>
          </w:tcPr>
          <w:p w:rsidR="005E0A92" w:rsidRPr="008B53EA" w:rsidRDefault="005E0A92" w:rsidP="008B549B">
            <w:pPr>
              <w:autoSpaceDE w:val="0"/>
              <w:autoSpaceDN w:val="0"/>
              <w:adjustRightInd w:val="0"/>
              <w:jc w:val="center"/>
              <w:rPr>
                <w:rFonts w:ascii="Times New Roman" w:hAnsi="Times New Roman" w:cs="Times New Roman"/>
              </w:rPr>
            </w:pPr>
            <w:r w:rsidRPr="008B53EA">
              <w:rPr>
                <w:rFonts w:ascii="Times New Roman" w:hAnsi="Times New Roman" w:cs="Times New Roman"/>
              </w:rPr>
              <w:t>3</w:t>
            </w:r>
          </w:p>
        </w:tc>
        <w:tc>
          <w:tcPr>
            <w:tcW w:w="1435" w:type="dxa"/>
          </w:tcPr>
          <w:p w:rsidR="005E0A92" w:rsidRPr="008B53EA" w:rsidRDefault="005E0A92" w:rsidP="008B549B">
            <w:pPr>
              <w:autoSpaceDE w:val="0"/>
              <w:autoSpaceDN w:val="0"/>
              <w:adjustRightInd w:val="0"/>
              <w:jc w:val="center"/>
              <w:rPr>
                <w:rFonts w:ascii="Times New Roman" w:hAnsi="Times New Roman" w:cs="Times New Roman"/>
              </w:rPr>
            </w:pPr>
            <w:r w:rsidRPr="008B53EA">
              <w:rPr>
                <w:rFonts w:ascii="Times New Roman" w:hAnsi="Times New Roman" w:cs="Times New Roman"/>
              </w:rPr>
              <w:t>5</w:t>
            </w:r>
          </w:p>
        </w:tc>
      </w:tr>
      <w:tr w:rsidR="005E0A92" w:rsidRPr="008B53EA" w:rsidTr="008B549B">
        <w:tc>
          <w:tcPr>
            <w:tcW w:w="1980" w:type="dxa"/>
            <w:gridSpan w:val="2"/>
          </w:tcPr>
          <w:p w:rsidR="005E0A92" w:rsidRPr="008B53EA" w:rsidRDefault="005E0A92" w:rsidP="008B549B">
            <w:pPr>
              <w:autoSpaceDE w:val="0"/>
              <w:autoSpaceDN w:val="0"/>
              <w:adjustRightInd w:val="0"/>
              <w:rPr>
                <w:rFonts w:ascii="Times New Roman" w:hAnsi="Times New Roman" w:cs="Times New Roman"/>
                <w:b/>
              </w:rPr>
            </w:pPr>
            <w:r w:rsidRPr="008B53EA">
              <w:rPr>
                <w:rFonts w:ascii="Times New Roman" w:hAnsi="Times New Roman" w:cs="Times New Roman"/>
                <w:b/>
                <w:lang w:val="kk-KZ"/>
              </w:rPr>
              <w:t>Пререквезиттері</w:t>
            </w:r>
          </w:p>
        </w:tc>
        <w:tc>
          <w:tcPr>
            <w:tcW w:w="7909" w:type="dxa"/>
            <w:gridSpan w:val="12"/>
          </w:tcPr>
          <w:p w:rsidR="005E0A92" w:rsidRPr="008B53EA" w:rsidRDefault="005E0A92" w:rsidP="008B549B">
            <w:pPr>
              <w:pStyle w:val="a7"/>
              <w:jc w:val="both"/>
              <w:rPr>
                <w:sz w:val="22"/>
                <w:szCs w:val="22"/>
                <w:lang w:val="kk-KZ"/>
              </w:rPr>
            </w:pPr>
            <w:r w:rsidRPr="008B53EA">
              <w:rPr>
                <w:sz w:val="22"/>
                <w:szCs w:val="22"/>
                <w:lang w:val="kk-KZ"/>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p w:rsidR="005E0A92" w:rsidRPr="008B53EA" w:rsidRDefault="005E0A92" w:rsidP="008B549B">
            <w:pPr>
              <w:ind w:right="-8"/>
              <w:jc w:val="both"/>
              <w:rPr>
                <w:rFonts w:ascii="Times New Roman" w:hAnsi="Times New Roman" w:cs="Times New Roman"/>
                <w:lang w:val="kk-KZ"/>
              </w:rPr>
            </w:pPr>
          </w:p>
        </w:tc>
      </w:tr>
      <w:tr w:rsidR="005E0A92" w:rsidRPr="008B53EA" w:rsidTr="008B549B">
        <w:tc>
          <w:tcPr>
            <w:tcW w:w="1980" w:type="dxa"/>
            <w:gridSpan w:val="2"/>
          </w:tcPr>
          <w:p w:rsidR="005E0A92" w:rsidRPr="008B53EA" w:rsidRDefault="005E0A92" w:rsidP="008B549B">
            <w:pPr>
              <w:autoSpaceDE w:val="0"/>
              <w:autoSpaceDN w:val="0"/>
              <w:adjustRightInd w:val="0"/>
              <w:rPr>
                <w:rFonts w:ascii="Times New Roman" w:hAnsi="Times New Roman" w:cs="Times New Roman"/>
                <w:b/>
              </w:rPr>
            </w:pPr>
            <w:r w:rsidRPr="008B53EA">
              <w:rPr>
                <w:rFonts w:ascii="Times New Roman" w:hAnsi="Times New Roman" w:cs="Times New Roman"/>
                <w:b/>
              </w:rPr>
              <w:t>Дәріс беруші</w:t>
            </w:r>
          </w:p>
        </w:tc>
        <w:tc>
          <w:tcPr>
            <w:tcW w:w="3798" w:type="dxa"/>
            <w:gridSpan w:val="4"/>
          </w:tcPr>
          <w:p w:rsidR="005E0A92" w:rsidRPr="008B53EA" w:rsidRDefault="005E0A92" w:rsidP="008B549B">
            <w:pPr>
              <w:autoSpaceDE w:val="0"/>
              <w:autoSpaceDN w:val="0"/>
              <w:adjustRightInd w:val="0"/>
              <w:rPr>
                <w:rFonts w:ascii="Times New Roman" w:hAnsi="Times New Roman" w:cs="Times New Roman"/>
                <w:lang w:val="kk-KZ"/>
              </w:rPr>
            </w:pPr>
            <w:r w:rsidRPr="008B53EA">
              <w:rPr>
                <w:rFonts w:ascii="Times New Roman" w:hAnsi="Times New Roman" w:cs="Times New Roman"/>
                <w:lang w:val="kk-KZ"/>
              </w:rPr>
              <w:t>Аға оқытушы Қожабек Қанат</w:t>
            </w:r>
          </w:p>
        </w:tc>
        <w:tc>
          <w:tcPr>
            <w:tcW w:w="1701" w:type="dxa"/>
            <w:gridSpan w:val="5"/>
            <w:vMerge w:val="restart"/>
          </w:tcPr>
          <w:p w:rsidR="005E0A92" w:rsidRPr="008B53EA" w:rsidRDefault="005E0A92" w:rsidP="008B549B">
            <w:pPr>
              <w:autoSpaceDE w:val="0"/>
              <w:autoSpaceDN w:val="0"/>
              <w:adjustRightInd w:val="0"/>
              <w:rPr>
                <w:rFonts w:ascii="Times New Roman" w:hAnsi="Times New Roman" w:cs="Times New Roman"/>
                <w:b/>
              </w:rPr>
            </w:pPr>
            <w:r w:rsidRPr="008B53EA">
              <w:rPr>
                <w:rFonts w:ascii="Times New Roman" w:hAnsi="Times New Roman" w:cs="Times New Roman"/>
                <w:b/>
              </w:rPr>
              <w:t>Офис-часы</w:t>
            </w:r>
          </w:p>
        </w:tc>
        <w:tc>
          <w:tcPr>
            <w:tcW w:w="2410" w:type="dxa"/>
            <w:gridSpan w:val="3"/>
            <w:vMerge w:val="restart"/>
          </w:tcPr>
          <w:p w:rsidR="005E0A92" w:rsidRPr="008B53EA" w:rsidRDefault="005E0A92" w:rsidP="008B549B">
            <w:pPr>
              <w:autoSpaceDE w:val="0"/>
              <w:autoSpaceDN w:val="0"/>
              <w:adjustRightInd w:val="0"/>
              <w:rPr>
                <w:rFonts w:ascii="Times New Roman" w:hAnsi="Times New Roman" w:cs="Times New Roman"/>
                <w:lang w:val="kk-KZ"/>
              </w:rPr>
            </w:pPr>
            <w:r w:rsidRPr="008B53EA">
              <w:rPr>
                <w:rFonts w:ascii="Times New Roman" w:hAnsi="Times New Roman" w:cs="Times New Roman"/>
              </w:rPr>
              <w:t xml:space="preserve">Сабақ </w:t>
            </w:r>
            <w:r w:rsidRPr="008B53EA">
              <w:rPr>
                <w:rFonts w:ascii="Times New Roman" w:hAnsi="Times New Roman" w:cs="Times New Roman"/>
                <w:lang w:val="kk-KZ"/>
              </w:rPr>
              <w:t>кестесі бойынша</w:t>
            </w:r>
          </w:p>
        </w:tc>
      </w:tr>
      <w:tr w:rsidR="005E0A92" w:rsidRPr="008B53EA" w:rsidTr="008B549B">
        <w:tc>
          <w:tcPr>
            <w:tcW w:w="1980" w:type="dxa"/>
            <w:gridSpan w:val="2"/>
          </w:tcPr>
          <w:p w:rsidR="005E0A92" w:rsidRPr="008B53EA" w:rsidRDefault="005E0A92" w:rsidP="008B549B">
            <w:pPr>
              <w:autoSpaceDE w:val="0"/>
              <w:autoSpaceDN w:val="0"/>
              <w:adjustRightInd w:val="0"/>
              <w:rPr>
                <w:rFonts w:ascii="Times New Roman" w:hAnsi="Times New Roman" w:cs="Times New Roman"/>
                <w:b/>
              </w:rPr>
            </w:pPr>
            <w:r w:rsidRPr="008B53EA">
              <w:rPr>
                <w:rFonts w:ascii="Times New Roman" w:hAnsi="Times New Roman" w:cs="Times New Roman"/>
                <w:b/>
                <w:lang w:val="en-US"/>
              </w:rPr>
              <w:t>e</w:t>
            </w:r>
            <w:r w:rsidRPr="008B53EA">
              <w:rPr>
                <w:rFonts w:ascii="Times New Roman" w:hAnsi="Times New Roman" w:cs="Times New Roman"/>
                <w:b/>
              </w:rPr>
              <w:t>-</w:t>
            </w:r>
            <w:r w:rsidRPr="008B53EA">
              <w:rPr>
                <w:rFonts w:ascii="Times New Roman" w:hAnsi="Times New Roman" w:cs="Times New Roman"/>
                <w:b/>
                <w:lang w:val="en-US"/>
              </w:rPr>
              <w:t>mail</w:t>
            </w:r>
          </w:p>
        </w:tc>
        <w:tc>
          <w:tcPr>
            <w:tcW w:w="3798" w:type="dxa"/>
            <w:gridSpan w:val="4"/>
          </w:tcPr>
          <w:p w:rsidR="005E0A92" w:rsidRPr="008B53EA" w:rsidRDefault="005E0A92" w:rsidP="008B549B">
            <w:pPr>
              <w:autoSpaceDE w:val="0"/>
              <w:autoSpaceDN w:val="0"/>
              <w:adjustRightInd w:val="0"/>
              <w:rPr>
                <w:rFonts w:ascii="Times New Roman" w:hAnsi="Times New Roman" w:cs="Times New Roman"/>
                <w:lang w:val="en-US"/>
              </w:rPr>
            </w:pPr>
            <w:r w:rsidRPr="008B53EA">
              <w:rPr>
                <w:rFonts w:ascii="Times New Roman" w:hAnsi="Times New Roman" w:cs="Times New Roman"/>
                <w:lang w:val="en-US"/>
              </w:rPr>
              <w:t>kozhabek-@mail.ru</w:t>
            </w:r>
          </w:p>
        </w:tc>
        <w:tc>
          <w:tcPr>
            <w:tcW w:w="1701" w:type="dxa"/>
            <w:gridSpan w:val="5"/>
            <w:vMerge/>
          </w:tcPr>
          <w:p w:rsidR="005E0A92" w:rsidRPr="008B53EA" w:rsidRDefault="005E0A92" w:rsidP="008B549B">
            <w:pPr>
              <w:autoSpaceDE w:val="0"/>
              <w:autoSpaceDN w:val="0"/>
              <w:adjustRightInd w:val="0"/>
              <w:rPr>
                <w:rFonts w:ascii="Times New Roman" w:hAnsi="Times New Roman" w:cs="Times New Roman"/>
                <w:b/>
              </w:rPr>
            </w:pPr>
          </w:p>
        </w:tc>
        <w:tc>
          <w:tcPr>
            <w:tcW w:w="2410" w:type="dxa"/>
            <w:gridSpan w:val="3"/>
            <w:vMerge/>
          </w:tcPr>
          <w:p w:rsidR="005E0A92" w:rsidRPr="008B53EA" w:rsidRDefault="005E0A92" w:rsidP="008B549B">
            <w:pPr>
              <w:autoSpaceDE w:val="0"/>
              <w:autoSpaceDN w:val="0"/>
              <w:adjustRightInd w:val="0"/>
              <w:jc w:val="center"/>
              <w:rPr>
                <w:rFonts w:ascii="Times New Roman" w:hAnsi="Times New Roman" w:cs="Times New Roman"/>
              </w:rPr>
            </w:pPr>
          </w:p>
        </w:tc>
      </w:tr>
      <w:tr w:rsidR="005E0A92" w:rsidRPr="008B53EA" w:rsidTr="008B549B">
        <w:tc>
          <w:tcPr>
            <w:tcW w:w="1980" w:type="dxa"/>
            <w:gridSpan w:val="2"/>
          </w:tcPr>
          <w:p w:rsidR="005E0A92" w:rsidRPr="008B53EA" w:rsidRDefault="005E0A92" w:rsidP="008B549B">
            <w:pPr>
              <w:autoSpaceDE w:val="0"/>
              <w:autoSpaceDN w:val="0"/>
              <w:adjustRightInd w:val="0"/>
              <w:rPr>
                <w:rFonts w:ascii="Times New Roman" w:hAnsi="Times New Roman" w:cs="Times New Roman"/>
                <w:b/>
              </w:rPr>
            </w:pPr>
            <w:r w:rsidRPr="008B53EA">
              <w:rPr>
                <w:rFonts w:ascii="Times New Roman" w:hAnsi="Times New Roman" w:cs="Times New Roman"/>
                <w:b/>
              </w:rPr>
              <w:t xml:space="preserve">Телефоны </w:t>
            </w:r>
          </w:p>
        </w:tc>
        <w:tc>
          <w:tcPr>
            <w:tcW w:w="3798" w:type="dxa"/>
            <w:gridSpan w:val="4"/>
          </w:tcPr>
          <w:p w:rsidR="005E0A92" w:rsidRPr="008B53EA" w:rsidRDefault="005E0A92" w:rsidP="008B549B">
            <w:pPr>
              <w:autoSpaceDE w:val="0"/>
              <w:autoSpaceDN w:val="0"/>
              <w:adjustRightInd w:val="0"/>
              <w:rPr>
                <w:rFonts w:ascii="Times New Roman" w:hAnsi="Times New Roman" w:cs="Times New Roman"/>
                <w:lang w:val="kk-KZ"/>
              </w:rPr>
            </w:pPr>
            <w:r w:rsidRPr="008B53EA">
              <w:rPr>
                <w:rFonts w:ascii="Times New Roman" w:hAnsi="Times New Roman" w:cs="Times New Roman"/>
                <w:lang w:val="kk-KZ"/>
              </w:rPr>
              <w:t>2211257-1257</w:t>
            </w:r>
          </w:p>
        </w:tc>
        <w:tc>
          <w:tcPr>
            <w:tcW w:w="1701" w:type="dxa"/>
            <w:gridSpan w:val="5"/>
          </w:tcPr>
          <w:p w:rsidR="005E0A92" w:rsidRPr="008B53EA" w:rsidRDefault="005E0A92" w:rsidP="008B549B">
            <w:pPr>
              <w:autoSpaceDE w:val="0"/>
              <w:autoSpaceDN w:val="0"/>
              <w:adjustRightInd w:val="0"/>
              <w:rPr>
                <w:rFonts w:ascii="Times New Roman" w:hAnsi="Times New Roman" w:cs="Times New Roman"/>
                <w:b/>
              </w:rPr>
            </w:pPr>
            <w:r w:rsidRPr="008B53EA">
              <w:rPr>
                <w:rFonts w:ascii="Times New Roman" w:hAnsi="Times New Roman" w:cs="Times New Roman"/>
                <w:b/>
              </w:rPr>
              <w:t xml:space="preserve">Аудитория </w:t>
            </w:r>
          </w:p>
        </w:tc>
        <w:tc>
          <w:tcPr>
            <w:tcW w:w="2410" w:type="dxa"/>
            <w:gridSpan w:val="3"/>
          </w:tcPr>
          <w:p w:rsidR="005E0A92" w:rsidRPr="008B53EA" w:rsidRDefault="005E0A92" w:rsidP="008B549B">
            <w:pPr>
              <w:autoSpaceDE w:val="0"/>
              <w:autoSpaceDN w:val="0"/>
              <w:adjustRightInd w:val="0"/>
              <w:rPr>
                <w:rFonts w:ascii="Times New Roman" w:hAnsi="Times New Roman" w:cs="Times New Roman"/>
                <w:lang w:val="kk-KZ"/>
              </w:rPr>
            </w:pPr>
            <w:r w:rsidRPr="008B53EA">
              <w:rPr>
                <w:rFonts w:ascii="Times New Roman" w:hAnsi="Times New Roman" w:cs="Times New Roman"/>
                <w:lang w:val="kk-KZ"/>
              </w:rPr>
              <w:t>323</w:t>
            </w:r>
          </w:p>
        </w:tc>
      </w:tr>
      <w:tr w:rsidR="005E0A92" w:rsidRPr="008B53EA" w:rsidTr="008B549B">
        <w:tc>
          <w:tcPr>
            <w:tcW w:w="1980" w:type="dxa"/>
            <w:gridSpan w:val="2"/>
          </w:tcPr>
          <w:p w:rsidR="005E0A92" w:rsidRPr="008B53EA" w:rsidRDefault="005E0A92" w:rsidP="008B549B">
            <w:pPr>
              <w:autoSpaceDE w:val="0"/>
              <w:autoSpaceDN w:val="0"/>
              <w:adjustRightInd w:val="0"/>
              <w:rPr>
                <w:rFonts w:ascii="Times New Roman" w:hAnsi="Times New Roman" w:cs="Times New Roman"/>
                <w:b/>
                <w:lang w:val="kk-KZ"/>
              </w:rPr>
            </w:pPr>
            <w:r w:rsidRPr="008B53EA">
              <w:rPr>
                <w:rFonts w:ascii="Times New Roman" w:hAnsi="Times New Roman" w:cs="Times New Roman"/>
                <w:b/>
                <w:lang w:val="kk-KZ"/>
              </w:rPr>
              <w:t>Пәннің сипаттамасы</w:t>
            </w:r>
          </w:p>
        </w:tc>
        <w:tc>
          <w:tcPr>
            <w:tcW w:w="7909" w:type="dxa"/>
            <w:gridSpan w:val="12"/>
          </w:tcPr>
          <w:p w:rsidR="005E0A92" w:rsidRPr="008B53EA" w:rsidRDefault="009B1AFA" w:rsidP="008B549B">
            <w:pPr>
              <w:autoSpaceDE w:val="0"/>
              <w:autoSpaceDN w:val="0"/>
              <w:adjustRightInd w:val="0"/>
              <w:rPr>
                <w:rFonts w:ascii="Times New Roman" w:hAnsi="Times New Roman" w:cs="Times New Roman"/>
                <w:lang w:val="kk-KZ"/>
              </w:rPr>
            </w:pPr>
            <w:r w:rsidRPr="008B53EA">
              <w:rPr>
                <w:rFonts w:ascii="Times New Roman" w:hAnsi="Times New Roman" w:cs="Times New Roman"/>
                <w:lang w:val="kk-KZ"/>
              </w:rPr>
              <w:t xml:space="preserve">«Кедендік төлемдерді құқықтық реттеу»  пәнін оқытудың мақсаты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tc>
      </w:tr>
      <w:tr w:rsidR="005E0A92" w:rsidRPr="008B53EA" w:rsidTr="008B549B">
        <w:tc>
          <w:tcPr>
            <w:tcW w:w="1980" w:type="dxa"/>
            <w:gridSpan w:val="2"/>
          </w:tcPr>
          <w:p w:rsidR="005E0A92" w:rsidRPr="008B53EA" w:rsidRDefault="005E0A92" w:rsidP="008B549B">
            <w:pPr>
              <w:rPr>
                <w:rFonts w:ascii="Times New Roman" w:hAnsi="Times New Roman" w:cs="Times New Roman"/>
                <w:b/>
              </w:rPr>
            </w:pPr>
            <w:r w:rsidRPr="008B53EA">
              <w:rPr>
                <w:rStyle w:val="shorttext"/>
                <w:rFonts w:ascii="Times New Roman" w:hAnsi="Times New Roman" w:cs="Times New Roman"/>
                <w:b/>
              </w:rPr>
              <w:t>Пәннің мақсаты</w:t>
            </w:r>
          </w:p>
          <w:p w:rsidR="005E0A92" w:rsidRPr="008B53EA" w:rsidRDefault="005E0A92" w:rsidP="008B549B">
            <w:pPr>
              <w:autoSpaceDE w:val="0"/>
              <w:autoSpaceDN w:val="0"/>
              <w:adjustRightInd w:val="0"/>
              <w:rPr>
                <w:rFonts w:ascii="Times New Roman" w:hAnsi="Times New Roman" w:cs="Times New Roman"/>
                <w:b/>
              </w:rPr>
            </w:pPr>
          </w:p>
        </w:tc>
        <w:tc>
          <w:tcPr>
            <w:tcW w:w="7909" w:type="dxa"/>
            <w:gridSpan w:val="12"/>
          </w:tcPr>
          <w:p w:rsidR="009B1AFA" w:rsidRPr="008B53EA" w:rsidRDefault="009B1AFA" w:rsidP="009B1AFA">
            <w:pPr>
              <w:pStyle w:val="a7"/>
              <w:ind w:firstLine="360"/>
              <w:jc w:val="both"/>
              <w:rPr>
                <w:sz w:val="22"/>
                <w:szCs w:val="22"/>
                <w:lang w:val="kk-KZ"/>
              </w:rPr>
            </w:pPr>
            <w:r w:rsidRPr="008B53EA">
              <w:rPr>
                <w:sz w:val="22"/>
                <w:szCs w:val="22"/>
                <w:lang w:val="kk-KZ"/>
              </w:rPr>
              <w:t>Сабақ барысында белгілі қазақстандық және шетелдік заңгер ғалымдардың кеден құқығы, сыртқы экономикалық қызметті құқықтық реттеу салалары бойынша жазылған ғылыми еңбектерін, мерзімді баспасөзді қолдана білуі. Кеден құқығы, Кедендік төлемдерді құқықтық реттеу салалары бойынша өткізілген ғылыми конференциялар материалдарын қолдану маңызды болып табылады.</w:t>
            </w:r>
          </w:p>
          <w:p w:rsidR="005E0A92" w:rsidRPr="008B53EA" w:rsidRDefault="005E0A92" w:rsidP="008B549B">
            <w:pPr>
              <w:pStyle w:val="a7"/>
              <w:spacing w:after="0"/>
              <w:jc w:val="both"/>
              <w:rPr>
                <w:sz w:val="22"/>
                <w:szCs w:val="22"/>
                <w:lang w:val="kk-KZ"/>
              </w:rPr>
            </w:pPr>
          </w:p>
        </w:tc>
      </w:tr>
      <w:tr w:rsidR="005E0A92" w:rsidRPr="008B53EA" w:rsidTr="008B549B">
        <w:tc>
          <w:tcPr>
            <w:tcW w:w="1980" w:type="dxa"/>
            <w:gridSpan w:val="2"/>
          </w:tcPr>
          <w:p w:rsidR="005E0A92" w:rsidRPr="008B53EA" w:rsidRDefault="005E0A92" w:rsidP="008B549B">
            <w:pPr>
              <w:rPr>
                <w:rStyle w:val="shorttext"/>
                <w:rFonts w:ascii="Times New Roman" w:hAnsi="Times New Roman" w:cs="Times New Roman"/>
                <w:b/>
                <w:lang w:val="kk-KZ"/>
              </w:rPr>
            </w:pPr>
            <w:r w:rsidRPr="008B53EA">
              <w:rPr>
                <w:rStyle w:val="shorttext"/>
                <w:rFonts w:ascii="Times New Roman" w:hAnsi="Times New Roman" w:cs="Times New Roman"/>
                <w:b/>
                <w:lang w:val="kk-KZ"/>
              </w:rPr>
              <w:t>Оқу нәтижесі</w:t>
            </w:r>
          </w:p>
        </w:tc>
        <w:tc>
          <w:tcPr>
            <w:tcW w:w="7909" w:type="dxa"/>
            <w:gridSpan w:val="12"/>
          </w:tcPr>
          <w:p w:rsidR="005E0A92" w:rsidRPr="008B53EA" w:rsidRDefault="005E0A92" w:rsidP="008B549B">
            <w:pPr>
              <w:jc w:val="both"/>
              <w:rPr>
                <w:rFonts w:ascii="Times New Roman" w:hAnsi="Times New Roman" w:cs="Times New Roman"/>
                <w:b/>
                <w:lang w:val="kk-KZ"/>
              </w:rPr>
            </w:pPr>
            <w:r w:rsidRPr="008B53EA">
              <w:rPr>
                <w:rFonts w:ascii="Times New Roman" w:hAnsi="Times New Roman" w:cs="Times New Roman"/>
                <w:lang w:val="kk-KZ"/>
              </w:rPr>
              <w:t>Модуль бойынша оқытудың нәтижелері</w:t>
            </w:r>
            <w:r w:rsidRPr="008B53EA">
              <w:rPr>
                <w:rFonts w:ascii="Times New Roman" w:hAnsi="Times New Roman" w:cs="Times New Roman"/>
                <w:b/>
                <w:lang w:val="kk-KZ"/>
              </w:rPr>
              <w:t xml:space="preserve"> </w:t>
            </w:r>
          </w:p>
          <w:p w:rsidR="005E0A92" w:rsidRPr="008B53EA" w:rsidRDefault="005E0A92" w:rsidP="008B549B">
            <w:pPr>
              <w:jc w:val="both"/>
              <w:rPr>
                <w:rFonts w:ascii="Times New Roman" w:hAnsi="Times New Roman" w:cs="Times New Roman"/>
                <w:b/>
                <w:lang w:val="kk-KZ"/>
              </w:rPr>
            </w:pPr>
            <w:r w:rsidRPr="008B53EA">
              <w:rPr>
                <w:rFonts w:ascii="Times New Roman" w:hAnsi="Times New Roman" w:cs="Times New Roman"/>
                <w:lang w:val="kk-KZ"/>
              </w:rPr>
              <w:t>Бакалавр бағдарламаны бітірушілер білуі тиіс:</w:t>
            </w:r>
          </w:p>
          <w:p w:rsidR="009B1AFA" w:rsidRPr="008B53EA" w:rsidRDefault="009B1AFA" w:rsidP="009B1AFA">
            <w:pPr>
              <w:numPr>
                <w:ilvl w:val="0"/>
                <w:numId w:val="3"/>
              </w:numPr>
              <w:jc w:val="both"/>
              <w:rPr>
                <w:rFonts w:ascii="Times New Roman" w:hAnsi="Times New Roman" w:cs="Times New Roman"/>
                <w:lang w:val="kk-KZ"/>
              </w:rPr>
            </w:pPr>
            <w:r w:rsidRPr="008B53EA">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9B1AFA" w:rsidRPr="008B53EA" w:rsidRDefault="009B1AFA" w:rsidP="009B1AFA">
            <w:pPr>
              <w:numPr>
                <w:ilvl w:val="0"/>
                <w:numId w:val="3"/>
              </w:numPr>
              <w:jc w:val="both"/>
              <w:rPr>
                <w:rFonts w:ascii="Times New Roman" w:hAnsi="Times New Roman" w:cs="Times New Roman"/>
                <w:lang w:val="kk-KZ"/>
              </w:rPr>
            </w:pPr>
            <w:r w:rsidRPr="008B53EA">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9B1AFA" w:rsidRPr="008B53EA" w:rsidRDefault="009B1AFA" w:rsidP="009B1AFA">
            <w:pPr>
              <w:numPr>
                <w:ilvl w:val="0"/>
                <w:numId w:val="3"/>
              </w:numPr>
              <w:jc w:val="both"/>
              <w:rPr>
                <w:rFonts w:ascii="Times New Roman" w:hAnsi="Times New Roman" w:cs="Times New Roman"/>
                <w:lang w:val="kk-KZ"/>
              </w:rPr>
            </w:pPr>
            <w:r w:rsidRPr="008B53EA">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9B1AFA" w:rsidRPr="008B53EA" w:rsidRDefault="009B1AFA" w:rsidP="009B1AFA">
            <w:pPr>
              <w:numPr>
                <w:ilvl w:val="0"/>
                <w:numId w:val="3"/>
              </w:numPr>
              <w:jc w:val="both"/>
              <w:rPr>
                <w:rFonts w:ascii="Times New Roman" w:hAnsi="Times New Roman" w:cs="Times New Roman"/>
                <w:lang w:val="kk-KZ"/>
              </w:rPr>
            </w:pPr>
            <w:r w:rsidRPr="008B53EA">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9B1AFA" w:rsidRPr="008B53EA" w:rsidRDefault="009B1AFA" w:rsidP="009B1AFA">
            <w:pPr>
              <w:numPr>
                <w:ilvl w:val="0"/>
                <w:numId w:val="3"/>
              </w:numPr>
              <w:jc w:val="both"/>
              <w:rPr>
                <w:rFonts w:ascii="Times New Roman" w:hAnsi="Times New Roman" w:cs="Times New Roman"/>
                <w:lang w:val="kk-KZ"/>
              </w:rPr>
            </w:pPr>
            <w:r w:rsidRPr="008B53EA">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9B1AFA" w:rsidRPr="008B53EA" w:rsidRDefault="009B1AFA" w:rsidP="009B1AFA">
            <w:pPr>
              <w:numPr>
                <w:ilvl w:val="0"/>
                <w:numId w:val="3"/>
              </w:numPr>
              <w:jc w:val="both"/>
              <w:rPr>
                <w:rFonts w:ascii="Times New Roman" w:hAnsi="Times New Roman" w:cs="Times New Roman"/>
                <w:lang w:val="kk-KZ"/>
              </w:rPr>
            </w:pPr>
            <w:r w:rsidRPr="008B53EA">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9B1AFA" w:rsidRPr="008B53EA" w:rsidRDefault="009B1AFA" w:rsidP="009B1AFA">
            <w:pPr>
              <w:numPr>
                <w:ilvl w:val="0"/>
                <w:numId w:val="3"/>
              </w:numPr>
              <w:jc w:val="both"/>
              <w:rPr>
                <w:rFonts w:ascii="Times New Roman" w:hAnsi="Times New Roman" w:cs="Times New Roman"/>
                <w:lang w:val="kk-KZ"/>
              </w:rPr>
            </w:pPr>
            <w:r w:rsidRPr="008B53EA">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9B1AFA" w:rsidRPr="008B53EA" w:rsidRDefault="009B1AFA" w:rsidP="009B1AFA">
            <w:pPr>
              <w:numPr>
                <w:ilvl w:val="0"/>
                <w:numId w:val="3"/>
              </w:numPr>
              <w:jc w:val="both"/>
              <w:rPr>
                <w:rFonts w:ascii="Times New Roman" w:hAnsi="Times New Roman" w:cs="Times New Roman"/>
                <w:lang w:val="kk-KZ"/>
              </w:rPr>
            </w:pPr>
            <w:r w:rsidRPr="008B53EA">
              <w:rPr>
                <w:rFonts w:ascii="Times New Roman" w:hAnsi="Times New Roman" w:cs="Times New Roman"/>
                <w:lang w:val="kk-KZ"/>
              </w:rPr>
              <w:t>Өзінің білімін дамытуға және тереңдетуге және жоғары деңгейде жаңа дағдыларды игеруге;</w:t>
            </w:r>
          </w:p>
          <w:p w:rsidR="009B1AFA" w:rsidRPr="008B53EA" w:rsidRDefault="009B1AFA" w:rsidP="009B1AFA">
            <w:pPr>
              <w:numPr>
                <w:ilvl w:val="0"/>
                <w:numId w:val="3"/>
              </w:numPr>
              <w:jc w:val="both"/>
              <w:rPr>
                <w:rFonts w:ascii="Times New Roman" w:hAnsi="Times New Roman" w:cs="Times New Roman"/>
                <w:lang w:val="kk-KZ"/>
              </w:rPr>
            </w:pPr>
            <w:r w:rsidRPr="008B53EA">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5E0A92" w:rsidRPr="008B53EA" w:rsidRDefault="005E0A92" w:rsidP="008B549B">
            <w:pPr>
              <w:tabs>
                <w:tab w:val="left" w:pos="317"/>
              </w:tabs>
              <w:autoSpaceDE w:val="0"/>
              <w:autoSpaceDN w:val="0"/>
              <w:adjustRightInd w:val="0"/>
              <w:jc w:val="both"/>
              <w:rPr>
                <w:rFonts w:ascii="Times New Roman" w:hAnsi="Times New Roman" w:cs="Times New Roman"/>
                <w:lang w:val="kk-KZ"/>
              </w:rPr>
            </w:pPr>
          </w:p>
        </w:tc>
      </w:tr>
      <w:tr w:rsidR="005E0A92" w:rsidRPr="008B53EA" w:rsidTr="008B549B">
        <w:tc>
          <w:tcPr>
            <w:tcW w:w="1980" w:type="dxa"/>
            <w:gridSpan w:val="2"/>
          </w:tcPr>
          <w:p w:rsidR="005E0A92" w:rsidRPr="008B53EA" w:rsidRDefault="005E0A92" w:rsidP="008B549B">
            <w:pPr>
              <w:rPr>
                <w:rStyle w:val="shorttext"/>
                <w:rFonts w:ascii="Times New Roman" w:hAnsi="Times New Roman" w:cs="Times New Roman"/>
                <w:b/>
                <w:lang w:val="kk-KZ"/>
              </w:rPr>
            </w:pPr>
            <w:r w:rsidRPr="008B53EA">
              <w:rPr>
                <w:rStyle w:val="shorttext"/>
                <w:rFonts w:ascii="Times New Roman" w:hAnsi="Times New Roman" w:cs="Times New Roman"/>
                <w:b/>
                <w:lang w:val="kk-KZ"/>
              </w:rPr>
              <w:lastRenderedPageBreak/>
              <w:t>Әдебиеттері</w:t>
            </w:r>
          </w:p>
        </w:tc>
        <w:tc>
          <w:tcPr>
            <w:tcW w:w="7909" w:type="dxa"/>
            <w:gridSpan w:val="12"/>
          </w:tcPr>
          <w:p w:rsidR="009B1AFA" w:rsidRPr="008B53EA" w:rsidRDefault="009B1AFA" w:rsidP="009B1AFA">
            <w:pPr>
              <w:numPr>
                <w:ilvl w:val="0"/>
                <w:numId w:val="2"/>
              </w:numPr>
              <w:spacing w:line="264" w:lineRule="auto"/>
              <w:jc w:val="both"/>
              <w:rPr>
                <w:rFonts w:ascii="Times New Roman" w:hAnsi="Times New Roman" w:cs="Times New Roman"/>
                <w:lang w:val="kk-KZ"/>
              </w:rPr>
            </w:pPr>
            <w:r w:rsidRPr="008B53EA">
              <w:rPr>
                <w:rFonts w:ascii="Times New Roman" w:hAnsi="Times New Roman" w:cs="Times New Roman"/>
                <w:lang w:val="kk-KZ" w:eastAsia="ko-KR"/>
              </w:rPr>
              <w:t xml:space="preserve">Қазақстан Республикасының Конституциясы, </w:t>
            </w:r>
            <w:r w:rsidRPr="008B53EA">
              <w:rPr>
                <w:rFonts w:ascii="Times New Roman" w:hAnsi="Times New Roman" w:cs="Times New Roman"/>
                <w:lang w:val="kk-KZ"/>
              </w:rPr>
              <w:t xml:space="preserve">30 </w:t>
            </w:r>
            <w:r w:rsidRPr="008B53EA">
              <w:rPr>
                <w:rFonts w:ascii="Times New Roman" w:hAnsi="Times New Roman" w:cs="Times New Roman"/>
                <w:lang w:val="kk-KZ" w:eastAsia="ko-KR"/>
              </w:rPr>
              <w:t xml:space="preserve">тамыз </w:t>
            </w:r>
            <w:r w:rsidRPr="008B53EA">
              <w:rPr>
                <w:rFonts w:ascii="Times New Roman" w:hAnsi="Times New Roman" w:cs="Times New Roman"/>
                <w:lang w:val="kk-KZ"/>
              </w:rPr>
              <w:t xml:space="preserve">1995 </w:t>
            </w:r>
            <w:r w:rsidRPr="008B53EA">
              <w:rPr>
                <w:rFonts w:ascii="Times New Roman" w:hAnsi="Times New Roman" w:cs="Times New Roman"/>
                <w:lang w:val="kk-KZ" w:eastAsia="ko-KR"/>
              </w:rPr>
              <w:t>ж</w:t>
            </w:r>
            <w:r w:rsidRPr="008B53EA">
              <w:rPr>
                <w:rFonts w:ascii="Times New Roman" w:hAnsi="Times New Roman" w:cs="Times New Roman"/>
                <w:lang w:val="kk-KZ"/>
              </w:rPr>
              <w:t>. (</w:t>
            </w:r>
            <w:r w:rsidRPr="008B53EA">
              <w:rPr>
                <w:rFonts w:ascii="Times New Roman" w:hAnsi="Times New Roman" w:cs="Times New Roman"/>
                <w:color w:val="000000"/>
                <w:lang w:val="kk-KZ"/>
              </w:rPr>
              <w:t>7</w:t>
            </w:r>
            <w:r w:rsidRPr="008B53EA">
              <w:rPr>
                <w:rFonts w:ascii="Times New Roman" w:hAnsi="Times New Roman" w:cs="Times New Roman"/>
                <w:color w:val="000000"/>
                <w:lang w:val="kk-KZ" w:eastAsia="ko-KR"/>
              </w:rPr>
              <w:t xml:space="preserve"> қазан</w:t>
            </w:r>
            <w:r w:rsidRPr="008B53EA">
              <w:rPr>
                <w:rFonts w:ascii="Times New Roman" w:hAnsi="Times New Roman" w:cs="Times New Roman"/>
                <w:color w:val="000000"/>
                <w:lang w:val="kk-KZ"/>
              </w:rPr>
              <w:t xml:space="preserve"> 1998 </w:t>
            </w:r>
            <w:r w:rsidRPr="008B53EA">
              <w:rPr>
                <w:rFonts w:ascii="Times New Roman" w:hAnsi="Times New Roman" w:cs="Times New Roman"/>
                <w:color w:val="000000"/>
                <w:lang w:val="kk-KZ" w:eastAsia="ko-KR"/>
              </w:rPr>
              <w:t>жылы енгізілген өзгерістер және толықтырулармен</w:t>
            </w:r>
            <w:r w:rsidRPr="008B53EA">
              <w:rPr>
                <w:rFonts w:ascii="Times New Roman" w:hAnsi="Times New Roman" w:cs="Times New Roman"/>
                <w:lang w:val="kk-KZ"/>
              </w:rPr>
              <w:t>).</w:t>
            </w:r>
          </w:p>
          <w:p w:rsidR="009B1AFA" w:rsidRPr="008B53EA" w:rsidRDefault="009B1AFA" w:rsidP="009B1AFA">
            <w:pPr>
              <w:numPr>
                <w:ilvl w:val="0"/>
                <w:numId w:val="2"/>
              </w:numPr>
              <w:spacing w:line="264" w:lineRule="auto"/>
              <w:jc w:val="both"/>
              <w:rPr>
                <w:rFonts w:ascii="Times New Roman" w:hAnsi="Times New Roman" w:cs="Times New Roman"/>
              </w:rPr>
            </w:pPr>
            <w:r w:rsidRPr="008B53EA">
              <w:rPr>
                <w:rFonts w:ascii="Times New Roman" w:hAnsi="Times New Roman" w:cs="Times New Roman"/>
                <w:color w:val="000000"/>
                <w:lang w:val="kk-KZ" w:eastAsia="ko-KR"/>
              </w:rPr>
              <w:t>Қазақстан Республикасының Кеден кодексі туралы кодексі</w:t>
            </w:r>
            <w:r w:rsidRPr="008B53EA">
              <w:rPr>
                <w:rFonts w:ascii="Times New Roman" w:hAnsi="Times New Roman" w:cs="Times New Roman"/>
                <w:color w:val="000000"/>
                <w:lang w:val="kk-KZ"/>
              </w:rPr>
              <w:t xml:space="preserve"> 5 </w:t>
            </w:r>
            <w:r w:rsidRPr="008B53EA">
              <w:rPr>
                <w:rFonts w:ascii="Times New Roman" w:hAnsi="Times New Roman" w:cs="Times New Roman"/>
                <w:color w:val="000000"/>
                <w:lang w:val="kk-KZ" w:eastAsia="ko-KR"/>
              </w:rPr>
              <w:t>сәуір</w:t>
            </w:r>
            <w:r w:rsidRPr="008B53EA">
              <w:rPr>
                <w:rFonts w:ascii="Times New Roman" w:hAnsi="Times New Roman" w:cs="Times New Roman"/>
                <w:color w:val="000000"/>
                <w:lang w:val="kk-KZ"/>
              </w:rPr>
              <w:t xml:space="preserve"> 2011 </w:t>
            </w:r>
            <w:r w:rsidRPr="008B53EA">
              <w:rPr>
                <w:rFonts w:ascii="Times New Roman" w:hAnsi="Times New Roman" w:cs="Times New Roman"/>
                <w:color w:val="000000"/>
                <w:lang w:val="kk-KZ" w:eastAsia="ko-KR"/>
              </w:rPr>
              <w:t>ж.</w:t>
            </w:r>
            <w:r w:rsidRPr="008B53EA">
              <w:rPr>
                <w:rFonts w:ascii="Times New Roman" w:hAnsi="Times New Roman" w:cs="Times New Roman"/>
                <w:color w:val="000000"/>
                <w:lang w:val="kk-KZ"/>
              </w:rPr>
              <w:t xml:space="preserve"> </w:t>
            </w:r>
          </w:p>
          <w:p w:rsidR="009B1AFA" w:rsidRPr="008B53EA" w:rsidRDefault="009B1AFA" w:rsidP="009B1AFA">
            <w:pPr>
              <w:numPr>
                <w:ilvl w:val="0"/>
                <w:numId w:val="2"/>
              </w:numPr>
              <w:spacing w:line="264" w:lineRule="auto"/>
              <w:jc w:val="both"/>
              <w:rPr>
                <w:rFonts w:ascii="Times New Roman" w:hAnsi="Times New Roman" w:cs="Times New Roman"/>
              </w:rPr>
            </w:pPr>
            <w:r w:rsidRPr="008B53EA">
              <w:rPr>
                <w:rFonts w:ascii="Times New Roman" w:hAnsi="Times New Roman" w:cs="Times New Roman"/>
                <w:lang w:eastAsia="ko-KR"/>
              </w:rPr>
              <w:t xml:space="preserve">ҚР Салық кодексі </w:t>
            </w:r>
            <w:r w:rsidRPr="008B53EA">
              <w:rPr>
                <w:rFonts w:ascii="Times New Roman" w:hAnsi="Times New Roman" w:cs="Times New Roman"/>
              </w:rPr>
              <w:t xml:space="preserve">12 </w:t>
            </w:r>
            <w:r w:rsidRPr="008B53EA">
              <w:rPr>
                <w:rFonts w:ascii="Times New Roman" w:hAnsi="Times New Roman" w:cs="Times New Roman"/>
                <w:lang w:eastAsia="ko-KR"/>
              </w:rPr>
              <w:t>маусым</w:t>
            </w:r>
            <w:r w:rsidRPr="008B53EA">
              <w:rPr>
                <w:rFonts w:ascii="Times New Roman" w:hAnsi="Times New Roman" w:cs="Times New Roman"/>
              </w:rPr>
              <w:t xml:space="preserve"> 200</w:t>
            </w:r>
            <w:r w:rsidRPr="008B53EA">
              <w:rPr>
                <w:rFonts w:ascii="Times New Roman" w:hAnsi="Times New Roman" w:cs="Times New Roman"/>
                <w:lang w:val="kk-KZ"/>
              </w:rPr>
              <w:t>5</w:t>
            </w:r>
            <w:r w:rsidRPr="008B53EA">
              <w:rPr>
                <w:rFonts w:ascii="Times New Roman" w:hAnsi="Times New Roman" w:cs="Times New Roman"/>
              </w:rPr>
              <w:t xml:space="preserve"> </w:t>
            </w:r>
            <w:r w:rsidRPr="008B53EA">
              <w:rPr>
                <w:rFonts w:ascii="Times New Roman" w:hAnsi="Times New Roman" w:cs="Times New Roman"/>
                <w:lang w:eastAsia="ko-KR"/>
              </w:rPr>
              <w:t>ж</w:t>
            </w:r>
            <w:r w:rsidRPr="008B53EA">
              <w:rPr>
                <w:rFonts w:ascii="Times New Roman" w:hAnsi="Times New Roman" w:cs="Times New Roman"/>
              </w:rPr>
              <w:t xml:space="preserve">. </w:t>
            </w:r>
          </w:p>
          <w:p w:rsidR="009B1AFA" w:rsidRPr="008B53EA" w:rsidRDefault="009B1AFA" w:rsidP="009B1AFA">
            <w:pPr>
              <w:numPr>
                <w:ilvl w:val="0"/>
                <w:numId w:val="2"/>
              </w:numPr>
              <w:spacing w:line="264" w:lineRule="auto"/>
              <w:jc w:val="both"/>
              <w:rPr>
                <w:rFonts w:ascii="Times New Roman" w:hAnsi="Times New Roman" w:cs="Times New Roman"/>
              </w:rPr>
            </w:pPr>
            <w:r w:rsidRPr="008B53EA">
              <w:rPr>
                <w:rFonts w:ascii="Times New Roman" w:hAnsi="Times New Roman" w:cs="Times New Roman"/>
                <w:lang w:val="kk-KZ" w:eastAsia="ko-KR"/>
              </w:rPr>
              <w:t xml:space="preserve">Кеден одағының Кеден кодексі, 2010 жылдың 1 шілдесінен күшіне енді; </w:t>
            </w:r>
          </w:p>
          <w:p w:rsidR="009B1AFA" w:rsidRPr="008B53EA" w:rsidRDefault="009B1AFA" w:rsidP="009B1AFA">
            <w:pPr>
              <w:numPr>
                <w:ilvl w:val="0"/>
                <w:numId w:val="2"/>
              </w:numPr>
              <w:spacing w:line="264" w:lineRule="auto"/>
              <w:jc w:val="both"/>
              <w:rPr>
                <w:rFonts w:ascii="Times New Roman" w:hAnsi="Times New Roman" w:cs="Times New Roman"/>
              </w:rPr>
            </w:pPr>
            <w:r w:rsidRPr="008B53EA">
              <w:rPr>
                <w:rFonts w:ascii="Times New Roman" w:hAnsi="Times New Roman" w:cs="Times New Roman"/>
                <w:color w:val="000000"/>
              </w:rPr>
              <w:t>Гражданский кодекс РК (часть ІІ) от 1 января 2000 года.</w:t>
            </w:r>
          </w:p>
          <w:p w:rsidR="009B1AFA" w:rsidRPr="008B53EA" w:rsidRDefault="009B1AFA" w:rsidP="009B1AFA">
            <w:pPr>
              <w:numPr>
                <w:ilvl w:val="0"/>
                <w:numId w:val="2"/>
              </w:numPr>
              <w:spacing w:line="264" w:lineRule="auto"/>
              <w:jc w:val="both"/>
              <w:rPr>
                <w:rFonts w:ascii="Times New Roman" w:hAnsi="Times New Roman" w:cs="Times New Roman"/>
              </w:rPr>
            </w:pPr>
            <w:r w:rsidRPr="008B53EA">
              <w:rPr>
                <w:rFonts w:ascii="Times New Roman" w:hAnsi="Times New Roman" w:cs="Times New Roman"/>
                <w:color w:val="000000"/>
              </w:rPr>
              <w:t xml:space="preserve">Закон Республики Казахстан от 12 апреля 2004 года N 544-ІІ О регулировании торговой деятельности. </w:t>
            </w:r>
          </w:p>
          <w:p w:rsidR="009B1AFA" w:rsidRPr="008B53EA" w:rsidRDefault="009B1AFA" w:rsidP="009B1AFA">
            <w:pPr>
              <w:numPr>
                <w:ilvl w:val="0"/>
                <w:numId w:val="2"/>
              </w:numPr>
              <w:spacing w:line="264" w:lineRule="auto"/>
              <w:jc w:val="both"/>
              <w:rPr>
                <w:rFonts w:ascii="Times New Roman" w:hAnsi="Times New Roman" w:cs="Times New Roman"/>
              </w:rPr>
            </w:pPr>
            <w:r w:rsidRPr="008B53EA">
              <w:rPr>
                <w:rFonts w:ascii="Times New Roman" w:hAnsi="Times New Roman" w:cs="Times New Roman"/>
                <w:color w:val="000000"/>
              </w:rPr>
              <w:t xml:space="preserve">Закон РК «О лицензированииң от 17 апреля </w:t>
            </w:r>
            <w:smartTag w:uri="urn:schemas-microsoft-com:office:smarttags" w:element="metricconverter">
              <w:smartTagPr>
                <w:attr w:name="ProductID" w:val="1995 г"/>
              </w:smartTagPr>
              <w:r w:rsidRPr="008B53EA">
                <w:rPr>
                  <w:rFonts w:ascii="Times New Roman" w:hAnsi="Times New Roman" w:cs="Times New Roman"/>
                  <w:color w:val="000000"/>
                </w:rPr>
                <w:t>1995 г</w:t>
              </w:r>
            </w:smartTag>
            <w:r w:rsidRPr="008B53EA">
              <w:rPr>
                <w:rFonts w:ascii="Times New Roman" w:hAnsi="Times New Roman" w:cs="Times New Roman"/>
                <w:color w:val="000000"/>
              </w:rPr>
              <w:t>.</w:t>
            </w:r>
          </w:p>
          <w:p w:rsidR="009B1AFA" w:rsidRPr="008B53EA" w:rsidRDefault="009B1AFA" w:rsidP="009B1AFA">
            <w:pPr>
              <w:numPr>
                <w:ilvl w:val="0"/>
                <w:numId w:val="2"/>
              </w:numPr>
              <w:spacing w:line="264" w:lineRule="auto"/>
              <w:jc w:val="both"/>
              <w:rPr>
                <w:rFonts w:ascii="Times New Roman" w:hAnsi="Times New Roman" w:cs="Times New Roman"/>
              </w:rPr>
            </w:pPr>
            <w:r w:rsidRPr="008B53EA">
              <w:rPr>
                <w:rFonts w:ascii="Times New Roman" w:hAnsi="Times New Roman" w:cs="Times New Roman"/>
              </w:rPr>
              <w:t>Закон РК «О бюджетной системе РКң от 1 апреля 1999 года</w:t>
            </w:r>
          </w:p>
          <w:p w:rsidR="009B1AFA" w:rsidRPr="008B53EA" w:rsidRDefault="009B1AFA" w:rsidP="009B1AFA">
            <w:pPr>
              <w:numPr>
                <w:ilvl w:val="0"/>
                <w:numId w:val="2"/>
              </w:numPr>
              <w:spacing w:line="264" w:lineRule="auto"/>
              <w:jc w:val="both"/>
              <w:rPr>
                <w:rFonts w:ascii="Times New Roman" w:hAnsi="Times New Roman" w:cs="Times New Roman"/>
              </w:rPr>
            </w:pPr>
            <w:r w:rsidRPr="008B53EA">
              <w:rPr>
                <w:rFonts w:ascii="Times New Roman" w:hAnsi="Times New Roman" w:cs="Times New Roman"/>
                <w:color w:val="000000"/>
              </w:rPr>
              <w:t xml:space="preserve">Закон РК «О санитарно- эпидемиологическом благополучии населенияң от декабря </w:t>
            </w:r>
            <w:smartTag w:uri="urn:schemas-microsoft-com:office:smarttags" w:element="metricconverter">
              <w:smartTagPr>
                <w:attr w:name="ProductID" w:val="2002 г"/>
              </w:smartTagPr>
              <w:r w:rsidRPr="008B53EA">
                <w:rPr>
                  <w:rFonts w:ascii="Times New Roman" w:hAnsi="Times New Roman" w:cs="Times New Roman"/>
                  <w:color w:val="000000"/>
                </w:rPr>
                <w:t>2002 г</w:t>
              </w:r>
            </w:smartTag>
            <w:r w:rsidRPr="008B53EA">
              <w:rPr>
                <w:rFonts w:ascii="Times New Roman" w:hAnsi="Times New Roman" w:cs="Times New Roman"/>
                <w:color w:val="000000"/>
              </w:rPr>
              <w:t>.</w:t>
            </w:r>
          </w:p>
          <w:p w:rsidR="009B1AFA" w:rsidRPr="008B53EA" w:rsidRDefault="009B1AFA" w:rsidP="009B1AFA">
            <w:pPr>
              <w:numPr>
                <w:ilvl w:val="0"/>
                <w:numId w:val="2"/>
              </w:numPr>
              <w:spacing w:line="264" w:lineRule="auto"/>
              <w:jc w:val="both"/>
              <w:rPr>
                <w:rFonts w:ascii="Times New Roman" w:hAnsi="Times New Roman" w:cs="Times New Roman"/>
              </w:rPr>
            </w:pPr>
            <w:r w:rsidRPr="008B53EA">
              <w:rPr>
                <w:rFonts w:ascii="Times New Roman" w:hAnsi="Times New Roman" w:cs="Times New Roman"/>
                <w:color w:val="000000"/>
              </w:rPr>
              <w:t>Закон РК «Об оперативно- розыскной деятельности в РКң</w:t>
            </w:r>
          </w:p>
          <w:p w:rsidR="009B1AFA" w:rsidRPr="008B53EA" w:rsidRDefault="009B1AFA" w:rsidP="009B1AFA">
            <w:pPr>
              <w:numPr>
                <w:ilvl w:val="0"/>
                <w:numId w:val="2"/>
              </w:numPr>
              <w:spacing w:line="264" w:lineRule="auto"/>
              <w:jc w:val="both"/>
              <w:rPr>
                <w:rFonts w:ascii="Times New Roman" w:hAnsi="Times New Roman" w:cs="Times New Roman"/>
              </w:rPr>
            </w:pPr>
            <w:r w:rsidRPr="008B53EA">
              <w:rPr>
                <w:rFonts w:ascii="Times New Roman" w:hAnsi="Times New Roman" w:cs="Times New Roman"/>
                <w:color w:val="000000"/>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9B1AFA" w:rsidRPr="008B53EA" w:rsidRDefault="009B1AFA" w:rsidP="009B1AFA">
            <w:pPr>
              <w:numPr>
                <w:ilvl w:val="0"/>
                <w:numId w:val="2"/>
              </w:numPr>
              <w:spacing w:line="264" w:lineRule="auto"/>
              <w:jc w:val="both"/>
              <w:rPr>
                <w:rFonts w:ascii="Times New Roman" w:hAnsi="Times New Roman" w:cs="Times New Roman"/>
              </w:rPr>
            </w:pPr>
            <w:r w:rsidRPr="008B53EA">
              <w:rPr>
                <w:rFonts w:ascii="Times New Roman" w:hAnsi="Times New Roman" w:cs="Times New Roman"/>
                <w:color w:val="000000"/>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5E0A92" w:rsidRPr="008B53EA" w:rsidRDefault="005E0A92" w:rsidP="008B549B">
            <w:pPr>
              <w:pStyle w:val="a4"/>
              <w:tabs>
                <w:tab w:val="left" w:pos="317"/>
              </w:tabs>
              <w:autoSpaceDE w:val="0"/>
              <w:autoSpaceDN w:val="0"/>
              <w:adjustRightInd w:val="0"/>
              <w:ind w:left="0"/>
              <w:jc w:val="both"/>
              <w:rPr>
                <w:rFonts w:ascii="Times New Roman" w:hAnsi="Times New Roman" w:cs="Times New Roman"/>
                <w:lang w:val="en-US"/>
              </w:rPr>
            </w:pPr>
            <w:r w:rsidRPr="008B53EA">
              <w:rPr>
                <w:rFonts w:ascii="Times New Roman" w:hAnsi="Times New Roman" w:cs="Times New Roman"/>
                <w:lang w:val="en-US"/>
              </w:rPr>
              <w:t xml:space="preserve"> </w:t>
            </w:r>
          </w:p>
        </w:tc>
      </w:tr>
      <w:tr w:rsidR="005E0A92" w:rsidRPr="008B53EA" w:rsidTr="008B549B">
        <w:tc>
          <w:tcPr>
            <w:tcW w:w="1980" w:type="dxa"/>
            <w:gridSpan w:val="2"/>
          </w:tcPr>
          <w:p w:rsidR="005E0A92" w:rsidRPr="008B53EA" w:rsidRDefault="005E0A92" w:rsidP="008B549B">
            <w:pPr>
              <w:pStyle w:val="a4"/>
              <w:tabs>
                <w:tab w:val="left" w:pos="426"/>
              </w:tabs>
              <w:autoSpaceDE w:val="0"/>
              <w:autoSpaceDN w:val="0"/>
              <w:adjustRightInd w:val="0"/>
              <w:ind w:left="0"/>
              <w:rPr>
                <w:rStyle w:val="shorttext"/>
                <w:rFonts w:ascii="Times New Roman" w:hAnsi="Times New Roman" w:cs="Times New Roman"/>
                <w:b/>
                <w:lang w:val="kk-KZ"/>
              </w:rPr>
            </w:pPr>
            <w:r w:rsidRPr="008B53EA">
              <w:rPr>
                <w:rStyle w:val="shorttext"/>
                <w:rFonts w:ascii="Times New Roman" w:hAnsi="Times New Roman" w:cs="Times New Roman"/>
                <w:b/>
                <w:lang w:val="kk-KZ"/>
              </w:rPr>
              <w:t>Пәннің ұйымдастырылуы</w:t>
            </w:r>
          </w:p>
        </w:tc>
        <w:tc>
          <w:tcPr>
            <w:tcW w:w="7909" w:type="dxa"/>
            <w:gridSpan w:val="12"/>
          </w:tcPr>
          <w:p w:rsidR="005E0A92" w:rsidRPr="008B53EA" w:rsidRDefault="005E0A92" w:rsidP="008B549B">
            <w:pPr>
              <w:pStyle w:val="a4"/>
              <w:tabs>
                <w:tab w:val="left" w:pos="426"/>
              </w:tabs>
              <w:autoSpaceDE w:val="0"/>
              <w:autoSpaceDN w:val="0"/>
              <w:adjustRightInd w:val="0"/>
              <w:ind w:left="0"/>
              <w:jc w:val="both"/>
              <w:rPr>
                <w:rFonts w:ascii="Times New Roman" w:hAnsi="Times New Roman" w:cs="Times New Roman"/>
                <w:lang w:val="kk-KZ"/>
              </w:rPr>
            </w:pPr>
            <w:r w:rsidRPr="008B53EA">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5E0A92" w:rsidRPr="008B53EA" w:rsidTr="008B549B">
        <w:tc>
          <w:tcPr>
            <w:tcW w:w="1980" w:type="dxa"/>
            <w:gridSpan w:val="2"/>
          </w:tcPr>
          <w:p w:rsidR="005E0A92" w:rsidRPr="008B53EA" w:rsidRDefault="005E0A92" w:rsidP="008B549B">
            <w:pPr>
              <w:pStyle w:val="a4"/>
              <w:tabs>
                <w:tab w:val="left" w:pos="426"/>
              </w:tabs>
              <w:autoSpaceDE w:val="0"/>
              <w:autoSpaceDN w:val="0"/>
              <w:adjustRightInd w:val="0"/>
              <w:ind w:left="0"/>
              <w:jc w:val="both"/>
              <w:rPr>
                <w:rStyle w:val="shorttext"/>
                <w:rFonts w:ascii="Times New Roman" w:hAnsi="Times New Roman" w:cs="Times New Roman"/>
                <w:b/>
                <w:lang w:val="kk-KZ"/>
              </w:rPr>
            </w:pPr>
            <w:r w:rsidRPr="008B53EA">
              <w:rPr>
                <w:rStyle w:val="shorttext"/>
                <w:rFonts w:ascii="Times New Roman" w:hAnsi="Times New Roman" w:cs="Times New Roman"/>
                <w:b/>
                <w:lang w:val="kk-KZ"/>
              </w:rPr>
              <w:t>Пәнді зерттеу міндеттері</w:t>
            </w:r>
          </w:p>
        </w:tc>
        <w:tc>
          <w:tcPr>
            <w:tcW w:w="7909" w:type="dxa"/>
            <w:gridSpan w:val="12"/>
          </w:tcPr>
          <w:p w:rsidR="009B1AFA" w:rsidRPr="008B53EA" w:rsidRDefault="009B1AFA" w:rsidP="009B1AFA">
            <w:pPr>
              <w:pStyle w:val="a7"/>
              <w:ind w:firstLine="360"/>
              <w:jc w:val="both"/>
              <w:rPr>
                <w:sz w:val="22"/>
                <w:szCs w:val="22"/>
                <w:lang w:val="kk-KZ"/>
              </w:rPr>
            </w:pPr>
            <w:r w:rsidRPr="008B53EA">
              <w:rPr>
                <w:sz w:val="22"/>
                <w:szCs w:val="22"/>
                <w:lang w:val="kk-KZ"/>
              </w:rPr>
              <w:t>Пәнді оқытудың міндеттері пәнді оқыту мақсаттарымен жүзеге асырылады және Қазақстан Республикасы инвестициялық заңдары мен инвестициялар саласындағы басқару органдарының құрылымын, функцияларын, өкілеттіліктерін, нормаларды құқықтық талдай алуларды білуді көздейді.</w:t>
            </w:r>
          </w:p>
          <w:p w:rsidR="005E0A92" w:rsidRPr="008B53EA" w:rsidRDefault="005E0A92" w:rsidP="008B549B">
            <w:pPr>
              <w:tabs>
                <w:tab w:val="left" w:pos="426"/>
              </w:tabs>
              <w:autoSpaceDE w:val="0"/>
              <w:autoSpaceDN w:val="0"/>
              <w:adjustRightInd w:val="0"/>
              <w:jc w:val="both"/>
              <w:rPr>
                <w:rFonts w:ascii="Times New Roman" w:hAnsi="Times New Roman" w:cs="Times New Roman"/>
                <w:lang w:val="kk-KZ"/>
              </w:rPr>
            </w:pPr>
          </w:p>
        </w:tc>
      </w:tr>
      <w:tr w:rsidR="005E0A92" w:rsidRPr="008B53EA" w:rsidTr="008B549B">
        <w:trPr>
          <w:trHeight w:val="258"/>
        </w:trPr>
        <w:tc>
          <w:tcPr>
            <w:tcW w:w="1980" w:type="dxa"/>
            <w:gridSpan w:val="2"/>
            <w:vMerge w:val="restart"/>
          </w:tcPr>
          <w:p w:rsidR="005E0A92" w:rsidRPr="008B53EA" w:rsidRDefault="005E0A92" w:rsidP="008B549B">
            <w:pPr>
              <w:pStyle w:val="a4"/>
              <w:tabs>
                <w:tab w:val="left" w:pos="426"/>
              </w:tabs>
              <w:autoSpaceDE w:val="0"/>
              <w:autoSpaceDN w:val="0"/>
              <w:adjustRightInd w:val="0"/>
              <w:ind w:left="0"/>
              <w:jc w:val="both"/>
              <w:rPr>
                <w:rStyle w:val="shorttext"/>
                <w:rFonts w:ascii="Times New Roman" w:hAnsi="Times New Roman" w:cs="Times New Roman"/>
                <w:b/>
                <w:lang w:val="kk-KZ"/>
              </w:rPr>
            </w:pPr>
            <w:r w:rsidRPr="008B53EA">
              <w:rPr>
                <w:rStyle w:val="shorttext"/>
                <w:rFonts w:ascii="Times New Roman" w:hAnsi="Times New Roman" w:cs="Times New Roman"/>
                <w:b/>
                <w:lang w:val="kk-KZ"/>
              </w:rPr>
              <w:t>Пәнді бағалау саясаты</w:t>
            </w:r>
          </w:p>
        </w:tc>
        <w:tc>
          <w:tcPr>
            <w:tcW w:w="4365" w:type="dxa"/>
            <w:gridSpan w:val="6"/>
          </w:tcPr>
          <w:p w:rsidR="005E0A92" w:rsidRPr="008B53EA" w:rsidRDefault="005E0A92" w:rsidP="008B549B">
            <w:pPr>
              <w:tabs>
                <w:tab w:val="left" w:pos="426"/>
              </w:tabs>
              <w:autoSpaceDE w:val="0"/>
              <w:autoSpaceDN w:val="0"/>
              <w:adjustRightInd w:val="0"/>
              <w:jc w:val="center"/>
              <w:rPr>
                <w:rFonts w:ascii="Times New Roman" w:hAnsi="Times New Roman" w:cs="Times New Roman"/>
                <w:b/>
              </w:rPr>
            </w:pPr>
            <w:r w:rsidRPr="008B53EA">
              <w:rPr>
                <w:rFonts w:ascii="Times New Roman" w:hAnsi="Times New Roman" w:cs="Times New Roman"/>
                <w:b/>
              </w:rPr>
              <w:t>Өзіндік жұмыстың сипаттамасы</w:t>
            </w:r>
          </w:p>
        </w:tc>
        <w:tc>
          <w:tcPr>
            <w:tcW w:w="851" w:type="dxa"/>
            <w:gridSpan w:val="2"/>
          </w:tcPr>
          <w:p w:rsidR="005E0A92" w:rsidRPr="008B53EA" w:rsidRDefault="005E0A92" w:rsidP="008B549B">
            <w:pPr>
              <w:tabs>
                <w:tab w:val="left" w:pos="426"/>
              </w:tabs>
              <w:autoSpaceDE w:val="0"/>
              <w:autoSpaceDN w:val="0"/>
              <w:adjustRightInd w:val="0"/>
              <w:jc w:val="center"/>
              <w:rPr>
                <w:rFonts w:ascii="Times New Roman" w:hAnsi="Times New Roman" w:cs="Times New Roman"/>
                <w:b/>
              </w:rPr>
            </w:pPr>
          </w:p>
        </w:tc>
        <w:tc>
          <w:tcPr>
            <w:tcW w:w="2693" w:type="dxa"/>
            <w:gridSpan w:val="4"/>
          </w:tcPr>
          <w:p w:rsidR="005E0A92" w:rsidRPr="008B53EA" w:rsidRDefault="005E0A92" w:rsidP="008B549B">
            <w:pPr>
              <w:pStyle w:val="a4"/>
              <w:tabs>
                <w:tab w:val="left" w:pos="317"/>
              </w:tabs>
              <w:autoSpaceDE w:val="0"/>
              <w:autoSpaceDN w:val="0"/>
              <w:adjustRightInd w:val="0"/>
              <w:ind w:left="0"/>
              <w:jc w:val="center"/>
              <w:rPr>
                <w:rFonts w:ascii="Times New Roman" w:hAnsi="Times New Roman" w:cs="Times New Roman"/>
                <w:b/>
              </w:rPr>
            </w:pPr>
            <w:r w:rsidRPr="008B53EA">
              <w:rPr>
                <w:rFonts w:ascii="Times New Roman" w:hAnsi="Times New Roman" w:cs="Times New Roman"/>
                <w:b/>
              </w:rPr>
              <w:t>Оқу нәтижесі</w:t>
            </w:r>
          </w:p>
        </w:tc>
      </w:tr>
      <w:tr w:rsidR="005E0A92" w:rsidRPr="008B53EA" w:rsidTr="008B549B">
        <w:trPr>
          <w:trHeight w:val="576"/>
        </w:trPr>
        <w:tc>
          <w:tcPr>
            <w:tcW w:w="1980" w:type="dxa"/>
            <w:gridSpan w:val="2"/>
            <w:vMerge/>
          </w:tcPr>
          <w:p w:rsidR="005E0A92" w:rsidRPr="008B53EA" w:rsidRDefault="005E0A92" w:rsidP="008B549B">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5E0A92" w:rsidRPr="008B53EA" w:rsidRDefault="005E0A92" w:rsidP="008B549B">
            <w:pPr>
              <w:tabs>
                <w:tab w:val="left" w:pos="426"/>
              </w:tabs>
              <w:autoSpaceDE w:val="0"/>
              <w:autoSpaceDN w:val="0"/>
              <w:adjustRightInd w:val="0"/>
              <w:jc w:val="both"/>
              <w:rPr>
                <w:rFonts w:ascii="Times New Roman" w:hAnsi="Times New Roman" w:cs="Times New Roman"/>
              </w:rPr>
            </w:pPr>
            <w:r w:rsidRPr="008B53EA">
              <w:rPr>
                <w:rFonts w:ascii="Times New Roman" w:hAnsi="Times New Roman" w:cs="Times New Roman"/>
              </w:rPr>
              <w:t>Үй жұмысы</w:t>
            </w:r>
          </w:p>
          <w:p w:rsidR="005E0A92" w:rsidRPr="008B53EA" w:rsidRDefault="005E0A92" w:rsidP="008B549B">
            <w:pPr>
              <w:tabs>
                <w:tab w:val="left" w:pos="426"/>
              </w:tabs>
              <w:autoSpaceDE w:val="0"/>
              <w:autoSpaceDN w:val="0"/>
              <w:adjustRightInd w:val="0"/>
              <w:jc w:val="both"/>
              <w:rPr>
                <w:rFonts w:ascii="Times New Roman" w:hAnsi="Times New Roman" w:cs="Times New Roman"/>
              </w:rPr>
            </w:pPr>
            <w:r w:rsidRPr="008B53EA">
              <w:rPr>
                <w:rFonts w:ascii="Times New Roman" w:hAnsi="Times New Roman" w:cs="Times New Roman"/>
              </w:rPr>
              <w:t>СӨЖ нәтижесі</w:t>
            </w:r>
          </w:p>
          <w:p w:rsidR="005E0A92" w:rsidRPr="008B53EA" w:rsidRDefault="005E0A92" w:rsidP="008B549B">
            <w:pPr>
              <w:tabs>
                <w:tab w:val="left" w:pos="426"/>
              </w:tabs>
              <w:autoSpaceDE w:val="0"/>
              <w:autoSpaceDN w:val="0"/>
              <w:adjustRightInd w:val="0"/>
              <w:jc w:val="both"/>
              <w:rPr>
                <w:rFonts w:ascii="Times New Roman" w:hAnsi="Times New Roman" w:cs="Times New Roman"/>
              </w:rPr>
            </w:pPr>
            <w:r w:rsidRPr="008B53EA">
              <w:rPr>
                <w:rFonts w:ascii="Times New Roman" w:hAnsi="Times New Roman" w:cs="Times New Roman"/>
              </w:rPr>
              <w:t>Экзамен</w:t>
            </w:r>
          </w:p>
          <w:p w:rsidR="005E0A92" w:rsidRPr="008B53EA" w:rsidRDefault="005E0A92" w:rsidP="008B549B">
            <w:pPr>
              <w:tabs>
                <w:tab w:val="left" w:pos="426"/>
              </w:tabs>
              <w:autoSpaceDE w:val="0"/>
              <w:autoSpaceDN w:val="0"/>
              <w:adjustRightInd w:val="0"/>
              <w:jc w:val="both"/>
              <w:rPr>
                <w:rFonts w:ascii="Times New Roman" w:hAnsi="Times New Roman" w:cs="Times New Roman"/>
              </w:rPr>
            </w:pPr>
            <w:r w:rsidRPr="008B53EA">
              <w:rPr>
                <w:rFonts w:ascii="Times New Roman" w:hAnsi="Times New Roman" w:cs="Times New Roman"/>
              </w:rPr>
              <w:t>Барлығы</w:t>
            </w:r>
          </w:p>
        </w:tc>
        <w:tc>
          <w:tcPr>
            <w:tcW w:w="851" w:type="dxa"/>
            <w:gridSpan w:val="2"/>
          </w:tcPr>
          <w:p w:rsidR="005E0A92" w:rsidRPr="008B53EA" w:rsidRDefault="005E0A92" w:rsidP="008B549B">
            <w:pPr>
              <w:tabs>
                <w:tab w:val="left" w:pos="426"/>
              </w:tabs>
              <w:autoSpaceDE w:val="0"/>
              <w:autoSpaceDN w:val="0"/>
              <w:adjustRightInd w:val="0"/>
              <w:jc w:val="both"/>
              <w:rPr>
                <w:rFonts w:ascii="Times New Roman" w:hAnsi="Times New Roman" w:cs="Times New Roman"/>
              </w:rPr>
            </w:pPr>
            <w:r w:rsidRPr="008B53EA">
              <w:rPr>
                <w:rFonts w:ascii="Times New Roman" w:hAnsi="Times New Roman" w:cs="Times New Roman"/>
              </w:rPr>
              <w:t>30%</w:t>
            </w:r>
          </w:p>
          <w:p w:rsidR="005E0A92" w:rsidRPr="008B53EA" w:rsidRDefault="005E0A92" w:rsidP="008B549B">
            <w:pPr>
              <w:tabs>
                <w:tab w:val="left" w:pos="426"/>
              </w:tabs>
              <w:autoSpaceDE w:val="0"/>
              <w:autoSpaceDN w:val="0"/>
              <w:adjustRightInd w:val="0"/>
              <w:jc w:val="both"/>
              <w:rPr>
                <w:rFonts w:ascii="Times New Roman" w:hAnsi="Times New Roman" w:cs="Times New Roman"/>
              </w:rPr>
            </w:pPr>
            <w:r w:rsidRPr="008B53EA">
              <w:rPr>
                <w:rFonts w:ascii="Times New Roman" w:hAnsi="Times New Roman" w:cs="Times New Roman"/>
              </w:rPr>
              <w:t>30%</w:t>
            </w:r>
          </w:p>
          <w:p w:rsidR="005E0A92" w:rsidRPr="008B53EA" w:rsidRDefault="005E0A92" w:rsidP="008B549B">
            <w:pPr>
              <w:tabs>
                <w:tab w:val="left" w:pos="426"/>
              </w:tabs>
              <w:autoSpaceDE w:val="0"/>
              <w:autoSpaceDN w:val="0"/>
              <w:adjustRightInd w:val="0"/>
              <w:jc w:val="both"/>
              <w:rPr>
                <w:rFonts w:ascii="Times New Roman" w:hAnsi="Times New Roman" w:cs="Times New Roman"/>
                <w:u w:val="single"/>
              </w:rPr>
            </w:pPr>
            <w:r w:rsidRPr="008B53EA">
              <w:rPr>
                <w:rFonts w:ascii="Times New Roman" w:hAnsi="Times New Roman" w:cs="Times New Roman"/>
                <w:u w:val="single"/>
              </w:rPr>
              <w:t>40%</w:t>
            </w:r>
          </w:p>
          <w:p w:rsidR="005E0A92" w:rsidRPr="008B53EA" w:rsidRDefault="005E0A92" w:rsidP="008B549B">
            <w:pPr>
              <w:tabs>
                <w:tab w:val="left" w:pos="426"/>
              </w:tabs>
              <w:autoSpaceDE w:val="0"/>
              <w:autoSpaceDN w:val="0"/>
              <w:adjustRightInd w:val="0"/>
              <w:jc w:val="both"/>
              <w:rPr>
                <w:rFonts w:ascii="Times New Roman" w:hAnsi="Times New Roman" w:cs="Times New Roman"/>
              </w:rPr>
            </w:pPr>
            <w:r w:rsidRPr="008B53EA">
              <w:rPr>
                <w:rFonts w:ascii="Times New Roman" w:hAnsi="Times New Roman" w:cs="Times New Roman"/>
              </w:rPr>
              <w:t>100%</w:t>
            </w:r>
          </w:p>
        </w:tc>
        <w:tc>
          <w:tcPr>
            <w:tcW w:w="2693" w:type="dxa"/>
            <w:gridSpan w:val="4"/>
          </w:tcPr>
          <w:p w:rsidR="005E0A92" w:rsidRPr="008B53EA" w:rsidRDefault="005E0A92" w:rsidP="008B549B">
            <w:pPr>
              <w:tabs>
                <w:tab w:val="left" w:pos="426"/>
              </w:tabs>
              <w:autoSpaceDE w:val="0"/>
              <w:autoSpaceDN w:val="0"/>
              <w:adjustRightInd w:val="0"/>
              <w:jc w:val="both"/>
              <w:rPr>
                <w:rFonts w:ascii="Times New Roman" w:hAnsi="Times New Roman" w:cs="Times New Roman"/>
              </w:rPr>
            </w:pPr>
            <w:r w:rsidRPr="008B53EA">
              <w:rPr>
                <w:rFonts w:ascii="Times New Roman" w:hAnsi="Times New Roman" w:cs="Times New Roman"/>
              </w:rPr>
              <w:t>1,2,3,4,5,6,</w:t>
            </w:r>
          </w:p>
          <w:p w:rsidR="005E0A92" w:rsidRPr="008B53EA" w:rsidRDefault="005E0A92" w:rsidP="008B549B">
            <w:pPr>
              <w:tabs>
                <w:tab w:val="left" w:pos="426"/>
              </w:tabs>
              <w:autoSpaceDE w:val="0"/>
              <w:autoSpaceDN w:val="0"/>
              <w:adjustRightInd w:val="0"/>
              <w:jc w:val="both"/>
              <w:rPr>
                <w:rFonts w:ascii="Times New Roman" w:hAnsi="Times New Roman" w:cs="Times New Roman"/>
              </w:rPr>
            </w:pPr>
            <w:r w:rsidRPr="008B53EA">
              <w:rPr>
                <w:rFonts w:ascii="Times New Roman" w:hAnsi="Times New Roman" w:cs="Times New Roman"/>
              </w:rPr>
              <w:t>3,4,6</w:t>
            </w:r>
          </w:p>
          <w:p w:rsidR="005E0A92" w:rsidRPr="008B53EA" w:rsidRDefault="005E0A92" w:rsidP="008B549B">
            <w:pPr>
              <w:tabs>
                <w:tab w:val="left" w:pos="426"/>
              </w:tabs>
              <w:autoSpaceDE w:val="0"/>
              <w:autoSpaceDN w:val="0"/>
              <w:adjustRightInd w:val="0"/>
              <w:jc w:val="both"/>
              <w:rPr>
                <w:rFonts w:ascii="Times New Roman" w:hAnsi="Times New Roman" w:cs="Times New Roman"/>
              </w:rPr>
            </w:pPr>
          </w:p>
          <w:p w:rsidR="005E0A92" w:rsidRPr="008B53EA" w:rsidRDefault="005E0A92" w:rsidP="008B549B">
            <w:pPr>
              <w:tabs>
                <w:tab w:val="left" w:pos="426"/>
              </w:tabs>
              <w:autoSpaceDE w:val="0"/>
              <w:autoSpaceDN w:val="0"/>
              <w:adjustRightInd w:val="0"/>
              <w:jc w:val="both"/>
              <w:rPr>
                <w:rFonts w:ascii="Times New Roman" w:hAnsi="Times New Roman" w:cs="Times New Roman"/>
              </w:rPr>
            </w:pPr>
          </w:p>
        </w:tc>
      </w:tr>
      <w:tr w:rsidR="005E0A92" w:rsidRPr="008B53EA" w:rsidTr="008B549B">
        <w:tc>
          <w:tcPr>
            <w:tcW w:w="1980" w:type="dxa"/>
            <w:gridSpan w:val="2"/>
            <w:vMerge/>
          </w:tcPr>
          <w:p w:rsidR="005E0A92" w:rsidRPr="008B53EA" w:rsidRDefault="005E0A92" w:rsidP="008B549B">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5E0A92" w:rsidRPr="008B53EA" w:rsidRDefault="005E0A92" w:rsidP="008B549B">
            <w:pPr>
              <w:tabs>
                <w:tab w:val="left" w:pos="426"/>
              </w:tabs>
              <w:autoSpaceDE w:val="0"/>
              <w:autoSpaceDN w:val="0"/>
              <w:adjustRightInd w:val="0"/>
              <w:jc w:val="both"/>
              <w:rPr>
                <w:rFonts w:ascii="Times New Roman" w:eastAsiaTheme="minorEastAsia" w:hAnsi="Times New Roman" w:cs="Times New Roman"/>
                <w:lang w:val="kk-KZ"/>
              </w:rPr>
            </w:pPr>
            <w:r w:rsidRPr="008B53EA">
              <w:rPr>
                <w:rFonts w:ascii="Times New Roman" w:hAnsi="Times New Roman" w:cs="Times New Roman"/>
                <w:lang w:val="kk-KZ"/>
              </w:rPr>
              <w:t xml:space="preserve">Сіздің бағаңыз мына формула бойынша есептелінеді </w:t>
            </w:r>
          </w:p>
          <w:p w:rsidR="005E0A92" w:rsidRPr="008B53EA" w:rsidRDefault="005E0A92" w:rsidP="008B549B">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5E0A92" w:rsidRPr="008B53EA" w:rsidRDefault="005E0A92" w:rsidP="008B549B">
            <w:pPr>
              <w:pStyle w:val="a4"/>
              <w:tabs>
                <w:tab w:val="left" w:pos="426"/>
              </w:tabs>
              <w:autoSpaceDE w:val="0"/>
              <w:autoSpaceDN w:val="0"/>
              <w:adjustRightInd w:val="0"/>
              <w:ind w:left="34"/>
              <w:jc w:val="both"/>
              <w:rPr>
                <w:rFonts w:ascii="Times New Roman" w:hAnsi="Times New Roman" w:cs="Times New Roman"/>
              </w:rPr>
            </w:pPr>
            <w:r w:rsidRPr="008B53EA">
              <w:rPr>
                <w:rFonts w:ascii="Times New Roman" w:hAnsi="Times New Roman" w:cs="Times New Roman"/>
                <w:lang w:val="kk-KZ"/>
              </w:rPr>
              <w:t>Төменде төменгі бағаның процентпен берілген түрі</w:t>
            </w:r>
            <w:r w:rsidRPr="008B53EA">
              <w:rPr>
                <w:rFonts w:ascii="Times New Roman" w:hAnsi="Times New Roman" w:cs="Times New Roman"/>
              </w:rPr>
              <w:t>:</w:t>
            </w:r>
          </w:p>
          <w:p w:rsidR="005E0A92" w:rsidRPr="008B53EA" w:rsidRDefault="005E0A92" w:rsidP="008B549B">
            <w:pPr>
              <w:pStyle w:val="a4"/>
              <w:tabs>
                <w:tab w:val="left" w:pos="426"/>
              </w:tabs>
              <w:autoSpaceDE w:val="0"/>
              <w:autoSpaceDN w:val="0"/>
              <w:adjustRightInd w:val="0"/>
              <w:ind w:left="34"/>
              <w:jc w:val="both"/>
              <w:rPr>
                <w:rFonts w:ascii="Times New Roman" w:hAnsi="Times New Roman" w:cs="Times New Roman"/>
              </w:rPr>
            </w:pPr>
            <w:r w:rsidRPr="008B53EA">
              <w:rPr>
                <w:rFonts w:ascii="Times New Roman" w:hAnsi="Times New Roman" w:cs="Times New Roman"/>
              </w:rPr>
              <w:t>95% - 100%: А</w:t>
            </w:r>
            <w:r w:rsidRPr="008B53EA">
              <w:rPr>
                <w:rFonts w:ascii="Times New Roman" w:hAnsi="Times New Roman" w:cs="Times New Roman"/>
              </w:rPr>
              <w:tab/>
            </w:r>
            <w:r w:rsidRPr="008B53EA">
              <w:rPr>
                <w:rFonts w:ascii="Times New Roman" w:hAnsi="Times New Roman" w:cs="Times New Roman"/>
              </w:rPr>
              <w:tab/>
              <w:t>90% - 94%: А-</w:t>
            </w:r>
          </w:p>
          <w:p w:rsidR="005E0A92" w:rsidRPr="008B53EA" w:rsidRDefault="005E0A92" w:rsidP="008B549B">
            <w:pPr>
              <w:pStyle w:val="a4"/>
              <w:tabs>
                <w:tab w:val="left" w:pos="426"/>
              </w:tabs>
              <w:autoSpaceDE w:val="0"/>
              <w:autoSpaceDN w:val="0"/>
              <w:adjustRightInd w:val="0"/>
              <w:ind w:left="34"/>
              <w:jc w:val="both"/>
              <w:rPr>
                <w:rFonts w:ascii="Times New Roman" w:hAnsi="Times New Roman" w:cs="Times New Roman"/>
              </w:rPr>
            </w:pPr>
            <w:r w:rsidRPr="008B53EA">
              <w:rPr>
                <w:rFonts w:ascii="Times New Roman" w:hAnsi="Times New Roman" w:cs="Times New Roman"/>
              </w:rPr>
              <w:t>85% - 89%: В+</w:t>
            </w:r>
            <w:r w:rsidRPr="008B53EA">
              <w:rPr>
                <w:rFonts w:ascii="Times New Roman" w:hAnsi="Times New Roman" w:cs="Times New Roman"/>
              </w:rPr>
              <w:tab/>
            </w:r>
            <w:r w:rsidRPr="008B53EA">
              <w:rPr>
                <w:rFonts w:ascii="Times New Roman" w:hAnsi="Times New Roman" w:cs="Times New Roman"/>
              </w:rPr>
              <w:tab/>
              <w:t>80% - 84%: В</w:t>
            </w:r>
            <w:r w:rsidRPr="008B53EA">
              <w:rPr>
                <w:rFonts w:ascii="Times New Roman" w:hAnsi="Times New Roman" w:cs="Times New Roman"/>
              </w:rPr>
              <w:tab/>
            </w:r>
            <w:r w:rsidRPr="008B53EA">
              <w:rPr>
                <w:rFonts w:ascii="Times New Roman" w:hAnsi="Times New Roman" w:cs="Times New Roman"/>
              </w:rPr>
              <w:tab/>
            </w:r>
            <w:r w:rsidRPr="008B53EA">
              <w:rPr>
                <w:rFonts w:ascii="Times New Roman" w:hAnsi="Times New Roman" w:cs="Times New Roman"/>
              </w:rPr>
              <w:tab/>
              <w:t>75% - 79%: В-</w:t>
            </w:r>
          </w:p>
          <w:p w:rsidR="005E0A92" w:rsidRPr="008B53EA" w:rsidRDefault="005E0A92" w:rsidP="008B549B">
            <w:pPr>
              <w:pStyle w:val="a4"/>
              <w:tabs>
                <w:tab w:val="left" w:pos="426"/>
              </w:tabs>
              <w:autoSpaceDE w:val="0"/>
              <w:autoSpaceDN w:val="0"/>
              <w:adjustRightInd w:val="0"/>
              <w:ind w:left="34"/>
              <w:jc w:val="both"/>
              <w:rPr>
                <w:rFonts w:ascii="Times New Roman" w:hAnsi="Times New Roman" w:cs="Times New Roman"/>
              </w:rPr>
            </w:pPr>
            <w:r w:rsidRPr="008B53EA">
              <w:rPr>
                <w:rFonts w:ascii="Times New Roman" w:hAnsi="Times New Roman" w:cs="Times New Roman"/>
              </w:rPr>
              <w:t>70% - 74%: С+</w:t>
            </w:r>
            <w:r w:rsidRPr="008B53EA">
              <w:rPr>
                <w:rFonts w:ascii="Times New Roman" w:hAnsi="Times New Roman" w:cs="Times New Roman"/>
              </w:rPr>
              <w:tab/>
            </w:r>
            <w:r w:rsidRPr="008B53EA">
              <w:rPr>
                <w:rFonts w:ascii="Times New Roman" w:hAnsi="Times New Roman" w:cs="Times New Roman"/>
              </w:rPr>
              <w:tab/>
              <w:t>65% - 69%: С</w:t>
            </w:r>
            <w:r w:rsidRPr="008B53EA">
              <w:rPr>
                <w:rFonts w:ascii="Times New Roman" w:hAnsi="Times New Roman" w:cs="Times New Roman"/>
              </w:rPr>
              <w:tab/>
            </w:r>
            <w:r w:rsidRPr="008B53EA">
              <w:rPr>
                <w:rFonts w:ascii="Times New Roman" w:hAnsi="Times New Roman" w:cs="Times New Roman"/>
              </w:rPr>
              <w:tab/>
            </w:r>
            <w:r w:rsidRPr="008B53EA">
              <w:rPr>
                <w:rFonts w:ascii="Times New Roman" w:hAnsi="Times New Roman" w:cs="Times New Roman"/>
              </w:rPr>
              <w:tab/>
              <w:t>60% - 64%: С-</w:t>
            </w:r>
          </w:p>
          <w:p w:rsidR="005E0A92" w:rsidRPr="008B53EA" w:rsidRDefault="005E0A92" w:rsidP="008B549B">
            <w:pPr>
              <w:tabs>
                <w:tab w:val="left" w:pos="426"/>
              </w:tabs>
              <w:autoSpaceDE w:val="0"/>
              <w:autoSpaceDN w:val="0"/>
              <w:adjustRightInd w:val="0"/>
              <w:jc w:val="both"/>
              <w:rPr>
                <w:rFonts w:ascii="Times New Roman" w:hAnsi="Times New Roman" w:cs="Times New Roman"/>
              </w:rPr>
            </w:pPr>
            <w:r w:rsidRPr="008B53EA">
              <w:rPr>
                <w:rFonts w:ascii="Times New Roman" w:hAnsi="Times New Roman" w:cs="Times New Roman"/>
              </w:rPr>
              <w:t xml:space="preserve">55% - 59%: </w:t>
            </w:r>
            <w:r w:rsidRPr="008B53EA">
              <w:rPr>
                <w:rFonts w:ascii="Times New Roman" w:hAnsi="Times New Roman" w:cs="Times New Roman"/>
                <w:lang w:val="en-US"/>
              </w:rPr>
              <w:t>D</w:t>
            </w:r>
            <w:r w:rsidRPr="008B53EA">
              <w:rPr>
                <w:rFonts w:ascii="Times New Roman" w:hAnsi="Times New Roman" w:cs="Times New Roman"/>
              </w:rPr>
              <w:t>+</w:t>
            </w:r>
            <w:r w:rsidRPr="008B53EA">
              <w:rPr>
                <w:rFonts w:ascii="Times New Roman" w:hAnsi="Times New Roman" w:cs="Times New Roman"/>
              </w:rPr>
              <w:tab/>
            </w:r>
            <w:r w:rsidRPr="008B53EA">
              <w:rPr>
                <w:rFonts w:ascii="Times New Roman" w:hAnsi="Times New Roman" w:cs="Times New Roman"/>
              </w:rPr>
              <w:tab/>
              <w:t xml:space="preserve">50% - 54%: </w:t>
            </w:r>
            <w:r w:rsidRPr="008B53EA">
              <w:rPr>
                <w:rFonts w:ascii="Times New Roman" w:hAnsi="Times New Roman" w:cs="Times New Roman"/>
                <w:lang w:val="en-US"/>
              </w:rPr>
              <w:t>D</w:t>
            </w:r>
            <w:r w:rsidRPr="008B53EA">
              <w:rPr>
                <w:rFonts w:ascii="Times New Roman" w:hAnsi="Times New Roman" w:cs="Times New Roman"/>
              </w:rPr>
              <w:t>-</w:t>
            </w:r>
            <w:r w:rsidRPr="008B53EA">
              <w:rPr>
                <w:rFonts w:ascii="Times New Roman" w:hAnsi="Times New Roman" w:cs="Times New Roman"/>
              </w:rPr>
              <w:tab/>
            </w:r>
            <w:r w:rsidRPr="008B53EA">
              <w:rPr>
                <w:rFonts w:ascii="Times New Roman" w:hAnsi="Times New Roman" w:cs="Times New Roman"/>
              </w:rPr>
              <w:tab/>
              <w:t xml:space="preserve">            0% -49%: </w:t>
            </w:r>
            <w:r w:rsidRPr="008B53EA">
              <w:rPr>
                <w:rFonts w:ascii="Times New Roman" w:hAnsi="Times New Roman" w:cs="Times New Roman"/>
                <w:lang w:val="en-US"/>
              </w:rPr>
              <w:t>F</w:t>
            </w:r>
          </w:p>
        </w:tc>
      </w:tr>
      <w:tr w:rsidR="005E0A92" w:rsidRPr="008B53EA" w:rsidTr="008B549B">
        <w:tc>
          <w:tcPr>
            <w:tcW w:w="1980" w:type="dxa"/>
            <w:gridSpan w:val="2"/>
          </w:tcPr>
          <w:p w:rsidR="005E0A92" w:rsidRPr="008B53EA" w:rsidRDefault="005E0A92" w:rsidP="008B549B">
            <w:pPr>
              <w:pStyle w:val="a4"/>
              <w:tabs>
                <w:tab w:val="left" w:pos="426"/>
              </w:tabs>
              <w:autoSpaceDE w:val="0"/>
              <w:autoSpaceDN w:val="0"/>
              <w:adjustRightInd w:val="0"/>
              <w:ind w:left="0"/>
              <w:jc w:val="both"/>
              <w:rPr>
                <w:rFonts w:ascii="Times New Roman" w:hAnsi="Times New Roman" w:cs="Times New Roman"/>
                <w:b/>
              </w:rPr>
            </w:pPr>
            <w:r w:rsidRPr="008B53EA">
              <w:rPr>
                <w:rStyle w:val="shorttext"/>
                <w:rFonts w:ascii="Times New Roman" w:hAnsi="Times New Roman" w:cs="Times New Roman"/>
                <w:b/>
                <w:lang w:val="kk-KZ"/>
              </w:rPr>
              <w:t>Пәннің академиялық саясаты</w:t>
            </w:r>
          </w:p>
        </w:tc>
        <w:tc>
          <w:tcPr>
            <w:tcW w:w="7909" w:type="dxa"/>
            <w:gridSpan w:val="12"/>
          </w:tcPr>
          <w:p w:rsidR="005E0A92" w:rsidRPr="008B53EA" w:rsidRDefault="005E0A92" w:rsidP="008B549B">
            <w:pPr>
              <w:pStyle w:val="2"/>
              <w:ind w:firstLine="426"/>
              <w:rPr>
                <w:sz w:val="22"/>
                <w:szCs w:val="22"/>
                <w:lang w:val="kk-KZ"/>
              </w:rPr>
            </w:pPr>
            <w:r w:rsidRPr="008B53EA">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5E0A92" w:rsidRPr="008B53EA" w:rsidRDefault="005E0A92" w:rsidP="008B549B">
            <w:pPr>
              <w:pStyle w:val="2"/>
              <w:ind w:firstLine="426"/>
              <w:rPr>
                <w:sz w:val="22"/>
                <w:szCs w:val="22"/>
                <w:lang w:val="kk-KZ"/>
              </w:rPr>
            </w:pPr>
            <w:r w:rsidRPr="008B53EA">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E0A92" w:rsidRPr="008B53EA" w:rsidRDefault="005E0A92" w:rsidP="008B549B">
            <w:pPr>
              <w:pStyle w:val="2"/>
              <w:ind w:firstLine="426"/>
              <w:rPr>
                <w:sz w:val="22"/>
                <w:szCs w:val="22"/>
                <w:lang w:val="kk-KZ"/>
              </w:rPr>
            </w:pPr>
            <w:r w:rsidRPr="008B53EA">
              <w:rPr>
                <w:sz w:val="22"/>
                <w:szCs w:val="22"/>
                <w:lang w:val="kk-KZ"/>
              </w:rPr>
              <w:t xml:space="preserve">Бағалау кезінде студенттердің сабақтағы белсенділігі мен сабаққа қатысуы ескеріледі.  </w:t>
            </w:r>
          </w:p>
          <w:p w:rsidR="005E0A92" w:rsidRPr="008B53EA" w:rsidRDefault="005E0A92" w:rsidP="008B549B">
            <w:pPr>
              <w:ind w:firstLine="426"/>
              <w:jc w:val="both"/>
              <w:rPr>
                <w:rFonts w:ascii="Times New Roman" w:hAnsi="Times New Roman" w:cs="Times New Roman"/>
                <w:lang w:val="kk-KZ"/>
              </w:rPr>
            </w:pPr>
            <w:r w:rsidRPr="008B53EA">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w:t>
            </w:r>
            <w:r w:rsidRPr="008B53EA">
              <w:rPr>
                <w:rFonts w:ascii="Times New Roman" w:hAnsi="Times New Roman" w:cs="Times New Roman"/>
                <w:lang w:val="kk-KZ"/>
              </w:rPr>
              <w:lastRenderedPageBreak/>
              <w:t xml:space="preserve">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5E0A92" w:rsidRPr="008B53EA" w:rsidTr="008B549B">
        <w:tc>
          <w:tcPr>
            <w:tcW w:w="9889" w:type="dxa"/>
            <w:gridSpan w:val="14"/>
          </w:tcPr>
          <w:p w:rsidR="005E0A92" w:rsidRPr="008B53EA" w:rsidRDefault="005E0A92" w:rsidP="008B549B">
            <w:pPr>
              <w:pStyle w:val="a4"/>
              <w:tabs>
                <w:tab w:val="left" w:pos="426"/>
              </w:tabs>
              <w:autoSpaceDE w:val="0"/>
              <w:autoSpaceDN w:val="0"/>
              <w:adjustRightInd w:val="0"/>
              <w:ind w:left="0"/>
              <w:contextualSpacing w:val="0"/>
              <w:jc w:val="both"/>
              <w:rPr>
                <w:rFonts w:ascii="Times New Roman" w:hAnsi="Times New Roman" w:cs="Times New Roman"/>
                <w:lang w:val="kk-KZ"/>
              </w:rPr>
            </w:pPr>
            <w:r w:rsidRPr="008B53EA">
              <w:rPr>
                <w:rFonts w:ascii="Times New Roman" w:eastAsia="Times New Roman" w:hAnsi="Times New Roman" w:cs="Times New Roman"/>
                <w:b/>
                <w:lang w:val="kk-KZ" w:eastAsia="ru-RU"/>
              </w:rPr>
              <w:lastRenderedPageBreak/>
              <w:t>Сабақ кестесі</w:t>
            </w:r>
          </w:p>
        </w:tc>
      </w:tr>
      <w:tr w:rsidR="005E0A92" w:rsidRPr="008B53EA" w:rsidTr="008B549B">
        <w:tc>
          <w:tcPr>
            <w:tcW w:w="1101" w:type="dxa"/>
          </w:tcPr>
          <w:p w:rsidR="005E0A92" w:rsidRPr="008B53EA" w:rsidRDefault="005E0A92" w:rsidP="008B549B">
            <w:pPr>
              <w:jc w:val="center"/>
              <w:rPr>
                <w:rFonts w:ascii="Times New Roman" w:eastAsia="Times New Roman" w:hAnsi="Times New Roman" w:cs="Times New Roman"/>
                <w:b/>
                <w:lang w:val="kk-KZ" w:eastAsia="ru-RU"/>
              </w:rPr>
            </w:pPr>
            <w:r w:rsidRPr="008B53EA">
              <w:rPr>
                <w:rFonts w:ascii="Times New Roman" w:eastAsia="Times New Roman" w:hAnsi="Times New Roman" w:cs="Times New Roman"/>
                <w:b/>
                <w:lang w:val="kk-KZ" w:eastAsia="ru-RU"/>
              </w:rPr>
              <w:t>апта</w:t>
            </w:r>
          </w:p>
        </w:tc>
        <w:tc>
          <w:tcPr>
            <w:tcW w:w="4677" w:type="dxa"/>
            <w:gridSpan w:val="5"/>
          </w:tcPr>
          <w:p w:rsidR="005E0A92" w:rsidRPr="008B53EA" w:rsidRDefault="005E0A92" w:rsidP="008B549B">
            <w:pPr>
              <w:jc w:val="center"/>
              <w:rPr>
                <w:rFonts w:ascii="Times New Roman" w:eastAsia="Times New Roman" w:hAnsi="Times New Roman" w:cs="Times New Roman"/>
                <w:b/>
                <w:lang w:val="kk-KZ" w:eastAsia="ru-RU"/>
              </w:rPr>
            </w:pPr>
            <w:r w:rsidRPr="008B53EA">
              <w:rPr>
                <w:rFonts w:ascii="Times New Roman" w:eastAsia="Times New Roman" w:hAnsi="Times New Roman" w:cs="Times New Roman"/>
                <w:b/>
                <w:lang w:val="kk-KZ" w:eastAsia="ru-RU"/>
              </w:rPr>
              <w:t>тақырыбы</w:t>
            </w:r>
          </w:p>
        </w:tc>
        <w:tc>
          <w:tcPr>
            <w:tcW w:w="1843" w:type="dxa"/>
            <w:gridSpan w:val="6"/>
          </w:tcPr>
          <w:p w:rsidR="005E0A92" w:rsidRPr="008B53EA" w:rsidRDefault="005E0A92" w:rsidP="008B549B">
            <w:pPr>
              <w:jc w:val="center"/>
              <w:rPr>
                <w:rFonts w:ascii="Times New Roman" w:eastAsia="Times New Roman" w:hAnsi="Times New Roman" w:cs="Times New Roman"/>
                <w:b/>
                <w:lang w:val="kk-KZ" w:eastAsia="ru-RU"/>
              </w:rPr>
            </w:pPr>
            <w:r w:rsidRPr="008B53EA">
              <w:rPr>
                <w:rFonts w:ascii="Times New Roman" w:eastAsia="Times New Roman" w:hAnsi="Times New Roman" w:cs="Times New Roman"/>
                <w:b/>
                <w:lang w:val="kk-KZ" w:eastAsia="ru-RU"/>
              </w:rPr>
              <w:t>Сағат саны</w:t>
            </w:r>
          </w:p>
        </w:tc>
        <w:tc>
          <w:tcPr>
            <w:tcW w:w="2268" w:type="dxa"/>
            <w:gridSpan w:val="2"/>
          </w:tcPr>
          <w:p w:rsidR="005E0A92" w:rsidRPr="008B53EA" w:rsidRDefault="005E0A92" w:rsidP="008B549B">
            <w:pPr>
              <w:jc w:val="center"/>
              <w:rPr>
                <w:rFonts w:ascii="Times New Roman" w:eastAsia="Times New Roman" w:hAnsi="Times New Roman" w:cs="Times New Roman"/>
                <w:b/>
                <w:lang w:val="kk-KZ" w:eastAsia="ru-RU"/>
              </w:rPr>
            </w:pPr>
            <w:r w:rsidRPr="008B53EA">
              <w:rPr>
                <w:rFonts w:ascii="Times New Roman" w:eastAsia="Times New Roman" w:hAnsi="Times New Roman" w:cs="Times New Roman"/>
                <w:b/>
                <w:lang w:val="kk-KZ" w:eastAsia="ru-RU"/>
              </w:rPr>
              <w:t>балл</w:t>
            </w:r>
          </w:p>
        </w:tc>
      </w:tr>
      <w:tr w:rsidR="009B1AFA" w:rsidRPr="008B53EA" w:rsidTr="008B549B">
        <w:tc>
          <w:tcPr>
            <w:tcW w:w="1101" w:type="dxa"/>
            <w:vMerge w:val="restart"/>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1</w:t>
            </w:r>
          </w:p>
        </w:tc>
        <w:tc>
          <w:tcPr>
            <w:tcW w:w="4677" w:type="dxa"/>
            <w:gridSpan w:val="5"/>
          </w:tcPr>
          <w:p w:rsidR="009B1AFA" w:rsidRPr="008B53EA" w:rsidRDefault="009B1AFA" w:rsidP="00156EA7">
            <w:pPr>
              <w:jc w:val="both"/>
              <w:rPr>
                <w:rFonts w:ascii="Times New Roman" w:hAnsi="Times New Roman" w:cs="Times New Roman"/>
                <w:lang w:val="kk-KZ"/>
              </w:rPr>
            </w:pPr>
            <w:r w:rsidRPr="008B53EA">
              <w:rPr>
                <w:rFonts w:ascii="Times New Roman" w:hAnsi="Times New Roman" w:cs="Times New Roman"/>
                <w:b/>
                <w:lang w:val="kk-KZ"/>
              </w:rPr>
              <w:t>Лекция</w:t>
            </w:r>
            <w:r w:rsidRPr="008B53EA">
              <w:rPr>
                <w:rFonts w:ascii="Times New Roman" w:hAnsi="Times New Roman" w:cs="Times New Roman"/>
                <w:lang w:val="kk-KZ"/>
              </w:rPr>
              <w:t xml:space="preserve"> Кедендік төлемдерді құқықтық реттеудің жалпы сипаттамасы</w:t>
            </w:r>
          </w:p>
        </w:tc>
        <w:tc>
          <w:tcPr>
            <w:tcW w:w="1843" w:type="dxa"/>
            <w:gridSpan w:val="6"/>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2</w:t>
            </w:r>
          </w:p>
        </w:tc>
        <w:tc>
          <w:tcPr>
            <w:tcW w:w="2268" w:type="dxa"/>
            <w:gridSpan w:val="2"/>
            <w:vMerge w:val="restart"/>
          </w:tcPr>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8B53EA">
              <w:rPr>
                <w:rFonts w:ascii="Times New Roman" w:hAnsi="Times New Roman" w:cs="Times New Roman"/>
                <w:b/>
                <w:lang w:val="en-US"/>
              </w:rPr>
              <w:t>6</w:t>
            </w:r>
          </w:p>
        </w:tc>
      </w:tr>
      <w:tr w:rsidR="009B1AFA" w:rsidRPr="008B53EA" w:rsidTr="008B549B">
        <w:tc>
          <w:tcPr>
            <w:tcW w:w="1101" w:type="dxa"/>
            <w:vMerge/>
          </w:tcPr>
          <w:p w:rsidR="009B1AFA" w:rsidRPr="008B53EA" w:rsidRDefault="009B1AFA" w:rsidP="008B549B">
            <w:pPr>
              <w:jc w:val="center"/>
              <w:rPr>
                <w:rFonts w:ascii="Times New Roman" w:eastAsia="Times New Roman" w:hAnsi="Times New Roman" w:cs="Times New Roman"/>
                <w:b/>
                <w:lang w:eastAsia="ru-RU"/>
              </w:rPr>
            </w:pPr>
          </w:p>
        </w:tc>
        <w:tc>
          <w:tcPr>
            <w:tcW w:w="4677" w:type="dxa"/>
            <w:gridSpan w:val="5"/>
          </w:tcPr>
          <w:p w:rsidR="009B1AFA" w:rsidRPr="008B53EA" w:rsidRDefault="009B1AFA" w:rsidP="00156EA7">
            <w:pPr>
              <w:rPr>
                <w:rFonts w:ascii="Times New Roman" w:hAnsi="Times New Roman" w:cs="Times New Roman"/>
              </w:rPr>
            </w:pPr>
            <w:r w:rsidRPr="008B53EA">
              <w:rPr>
                <w:rFonts w:ascii="Times New Roman" w:hAnsi="Times New Roman" w:cs="Times New Roman"/>
                <w:b/>
                <w:lang w:val="kk-KZ"/>
              </w:rPr>
              <w:t>Семинар</w:t>
            </w:r>
            <w:r w:rsidRPr="008B53EA">
              <w:rPr>
                <w:rFonts w:ascii="Times New Roman" w:hAnsi="Times New Roman" w:cs="Times New Roman"/>
                <w:lang w:val="kk-KZ"/>
              </w:rPr>
              <w:t xml:space="preserve"> «Кедендік төлемдерді құқықтық реттеудің» курсының мақсаты</w:t>
            </w:r>
          </w:p>
        </w:tc>
        <w:tc>
          <w:tcPr>
            <w:tcW w:w="1843" w:type="dxa"/>
            <w:gridSpan w:val="6"/>
          </w:tcPr>
          <w:p w:rsidR="009B1AFA" w:rsidRPr="008B53EA" w:rsidRDefault="009B1AFA" w:rsidP="008B549B">
            <w:pPr>
              <w:jc w:val="center"/>
              <w:rPr>
                <w:rFonts w:ascii="Times New Roman" w:eastAsia="Times New Roman" w:hAnsi="Times New Roman" w:cs="Times New Roman"/>
                <w:b/>
                <w:lang w:val="kk-KZ" w:eastAsia="ru-RU"/>
              </w:rPr>
            </w:pPr>
          </w:p>
        </w:tc>
        <w:tc>
          <w:tcPr>
            <w:tcW w:w="2268" w:type="dxa"/>
            <w:gridSpan w:val="2"/>
            <w:vMerge/>
          </w:tcPr>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rPr>
            </w:pPr>
          </w:p>
        </w:tc>
      </w:tr>
      <w:tr w:rsidR="009B1AFA" w:rsidRPr="008B53EA" w:rsidTr="008B549B">
        <w:tc>
          <w:tcPr>
            <w:tcW w:w="1101" w:type="dxa"/>
            <w:vMerge w:val="restart"/>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2</w:t>
            </w:r>
          </w:p>
        </w:tc>
        <w:tc>
          <w:tcPr>
            <w:tcW w:w="4677" w:type="dxa"/>
            <w:gridSpan w:val="5"/>
          </w:tcPr>
          <w:p w:rsidR="009B1AFA" w:rsidRPr="008B53EA" w:rsidRDefault="009B1AFA" w:rsidP="00CC53A4">
            <w:pPr>
              <w:jc w:val="both"/>
              <w:rPr>
                <w:rFonts w:ascii="Times New Roman" w:hAnsi="Times New Roman" w:cs="Times New Roman"/>
                <w:lang w:val="kk-KZ"/>
              </w:rPr>
            </w:pPr>
            <w:r w:rsidRPr="008B53EA">
              <w:rPr>
                <w:rFonts w:ascii="Times New Roman" w:hAnsi="Times New Roman" w:cs="Times New Roman"/>
                <w:b/>
                <w:lang w:val="kk-KZ"/>
              </w:rPr>
              <w:t>Лекция</w:t>
            </w:r>
            <w:r w:rsidRPr="008B53EA">
              <w:rPr>
                <w:rFonts w:ascii="Times New Roman" w:hAnsi="Times New Roman" w:cs="Times New Roman"/>
                <w:lang w:val="kk-KZ"/>
              </w:rPr>
              <w:t xml:space="preserve"> Кедендік төлемдерді құқықтық реттеудің түсінігі.</w:t>
            </w:r>
          </w:p>
        </w:tc>
        <w:tc>
          <w:tcPr>
            <w:tcW w:w="1843" w:type="dxa"/>
            <w:gridSpan w:val="6"/>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2</w:t>
            </w:r>
          </w:p>
        </w:tc>
        <w:tc>
          <w:tcPr>
            <w:tcW w:w="2268" w:type="dxa"/>
            <w:gridSpan w:val="2"/>
            <w:vMerge w:val="restart"/>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8B53EA">
              <w:rPr>
                <w:rFonts w:ascii="Times New Roman" w:hAnsi="Times New Roman" w:cs="Times New Roman"/>
                <w:b/>
                <w:lang w:val="en-US"/>
              </w:rPr>
              <w:t>6</w:t>
            </w:r>
          </w:p>
        </w:tc>
      </w:tr>
      <w:tr w:rsidR="009B1AFA" w:rsidRPr="008B53EA" w:rsidTr="008B549B">
        <w:tc>
          <w:tcPr>
            <w:tcW w:w="1101" w:type="dxa"/>
            <w:vMerge/>
          </w:tcPr>
          <w:p w:rsidR="009B1AFA" w:rsidRPr="008B53EA" w:rsidRDefault="009B1AFA" w:rsidP="008B549B">
            <w:pPr>
              <w:jc w:val="center"/>
              <w:rPr>
                <w:rFonts w:ascii="Times New Roman" w:eastAsia="Times New Roman" w:hAnsi="Times New Roman" w:cs="Times New Roman"/>
                <w:b/>
                <w:lang w:eastAsia="ru-RU"/>
              </w:rPr>
            </w:pPr>
          </w:p>
        </w:tc>
        <w:tc>
          <w:tcPr>
            <w:tcW w:w="4677" w:type="dxa"/>
            <w:gridSpan w:val="5"/>
          </w:tcPr>
          <w:p w:rsidR="009B1AFA" w:rsidRPr="008B53EA" w:rsidRDefault="009B1AFA" w:rsidP="00CC53A4">
            <w:pPr>
              <w:jc w:val="both"/>
              <w:rPr>
                <w:rFonts w:ascii="Times New Roman" w:hAnsi="Times New Roman" w:cs="Times New Roman"/>
                <w:lang w:val="kk-KZ"/>
              </w:rPr>
            </w:pPr>
            <w:r w:rsidRPr="008B53EA">
              <w:rPr>
                <w:rFonts w:ascii="Times New Roman" w:hAnsi="Times New Roman" w:cs="Times New Roman"/>
                <w:b/>
                <w:lang w:val="kk-KZ"/>
              </w:rPr>
              <w:t>Семинар</w:t>
            </w:r>
            <w:r w:rsidRPr="008B53EA">
              <w:rPr>
                <w:rFonts w:ascii="Times New Roman" w:hAnsi="Times New Roman" w:cs="Times New Roman"/>
                <w:lang w:val="kk-KZ"/>
              </w:rPr>
              <w:t xml:space="preserve"> «Кедендік төлемдерді құқықтық реттеудің» курсының міндеттері </w:t>
            </w:r>
          </w:p>
        </w:tc>
        <w:tc>
          <w:tcPr>
            <w:tcW w:w="1843" w:type="dxa"/>
            <w:gridSpan w:val="6"/>
          </w:tcPr>
          <w:p w:rsidR="009B1AFA" w:rsidRPr="008B53EA" w:rsidRDefault="009B1AFA" w:rsidP="008B549B">
            <w:pPr>
              <w:jc w:val="center"/>
              <w:rPr>
                <w:rFonts w:ascii="Times New Roman" w:eastAsia="Times New Roman" w:hAnsi="Times New Roman" w:cs="Times New Roman"/>
                <w:b/>
                <w:lang w:val="kk-KZ" w:eastAsia="ru-RU"/>
              </w:rPr>
            </w:pPr>
          </w:p>
        </w:tc>
        <w:tc>
          <w:tcPr>
            <w:tcW w:w="2268" w:type="dxa"/>
            <w:gridSpan w:val="2"/>
            <w:vMerge/>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rPr>
            </w:pPr>
          </w:p>
        </w:tc>
      </w:tr>
      <w:tr w:rsidR="009B1AFA" w:rsidRPr="008B53EA" w:rsidTr="008B549B">
        <w:tc>
          <w:tcPr>
            <w:tcW w:w="1101" w:type="dxa"/>
            <w:vMerge w:val="restart"/>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3</w:t>
            </w:r>
          </w:p>
        </w:tc>
        <w:tc>
          <w:tcPr>
            <w:tcW w:w="4677" w:type="dxa"/>
            <w:gridSpan w:val="5"/>
          </w:tcPr>
          <w:p w:rsidR="009B1AFA" w:rsidRPr="008B53EA" w:rsidRDefault="009B1AFA" w:rsidP="008D71BD">
            <w:pPr>
              <w:jc w:val="both"/>
              <w:rPr>
                <w:rFonts w:ascii="Times New Roman" w:hAnsi="Times New Roman" w:cs="Times New Roman"/>
                <w:lang w:val="kk-KZ"/>
              </w:rPr>
            </w:pPr>
            <w:r w:rsidRPr="008B53EA">
              <w:rPr>
                <w:rFonts w:ascii="Times New Roman" w:hAnsi="Times New Roman" w:cs="Times New Roman"/>
                <w:b/>
                <w:lang w:val="kk-KZ"/>
              </w:rPr>
              <w:t>Лекция</w:t>
            </w:r>
            <w:r w:rsidRPr="008B53EA">
              <w:rPr>
                <w:rFonts w:ascii="Times New Roman" w:hAnsi="Times New Roman" w:cs="Times New Roman"/>
                <w:lang w:val="kk-KZ"/>
              </w:rPr>
              <w:t xml:space="preserve"> Кедендік төлемдерді құқықтық реттеудің субъектілері </w:t>
            </w:r>
          </w:p>
        </w:tc>
        <w:tc>
          <w:tcPr>
            <w:tcW w:w="1843" w:type="dxa"/>
            <w:gridSpan w:val="6"/>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2</w:t>
            </w:r>
          </w:p>
        </w:tc>
        <w:tc>
          <w:tcPr>
            <w:tcW w:w="2268" w:type="dxa"/>
            <w:gridSpan w:val="2"/>
            <w:vMerge w:val="restart"/>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8B53EA">
              <w:rPr>
                <w:rFonts w:ascii="Times New Roman" w:hAnsi="Times New Roman" w:cs="Times New Roman"/>
                <w:b/>
                <w:lang w:val="en-US"/>
              </w:rPr>
              <w:t>6</w:t>
            </w:r>
          </w:p>
        </w:tc>
      </w:tr>
      <w:tr w:rsidR="009B1AFA" w:rsidRPr="008B53EA" w:rsidTr="009B1AFA">
        <w:trPr>
          <w:trHeight w:val="867"/>
        </w:trPr>
        <w:tc>
          <w:tcPr>
            <w:tcW w:w="1101" w:type="dxa"/>
            <w:vMerge/>
          </w:tcPr>
          <w:p w:rsidR="009B1AFA" w:rsidRPr="008B53EA" w:rsidRDefault="009B1AFA" w:rsidP="008B549B">
            <w:pPr>
              <w:jc w:val="center"/>
              <w:rPr>
                <w:rFonts w:ascii="Times New Roman" w:eastAsia="Times New Roman" w:hAnsi="Times New Roman" w:cs="Times New Roman"/>
                <w:b/>
                <w:lang w:eastAsia="ru-RU"/>
              </w:rPr>
            </w:pPr>
          </w:p>
        </w:tc>
        <w:tc>
          <w:tcPr>
            <w:tcW w:w="4677" w:type="dxa"/>
            <w:gridSpan w:val="5"/>
          </w:tcPr>
          <w:p w:rsidR="009B1AFA" w:rsidRPr="008B53EA" w:rsidRDefault="009B1AFA" w:rsidP="008D71BD">
            <w:pPr>
              <w:jc w:val="both"/>
              <w:rPr>
                <w:rFonts w:ascii="Times New Roman" w:hAnsi="Times New Roman" w:cs="Times New Roman"/>
                <w:lang w:val="kk-KZ"/>
              </w:rPr>
            </w:pPr>
            <w:r w:rsidRPr="008B53EA">
              <w:rPr>
                <w:rFonts w:ascii="Times New Roman" w:hAnsi="Times New Roman" w:cs="Times New Roman"/>
                <w:b/>
                <w:lang w:val="kk-KZ"/>
              </w:rPr>
              <w:t>Семинар</w:t>
            </w:r>
            <w:r w:rsidRPr="008B53EA">
              <w:rPr>
                <w:rFonts w:ascii="Times New Roman" w:hAnsi="Times New Roman" w:cs="Times New Roman"/>
                <w:lang w:val="kk-KZ"/>
              </w:rPr>
              <w:t xml:space="preserve"> Кедендік төлемдерді құқықтық реттеудің субъектілерінің түрлері </w:t>
            </w:r>
          </w:p>
        </w:tc>
        <w:tc>
          <w:tcPr>
            <w:tcW w:w="1843" w:type="dxa"/>
            <w:gridSpan w:val="6"/>
          </w:tcPr>
          <w:p w:rsidR="009B1AFA" w:rsidRPr="008B53EA" w:rsidRDefault="009B1AFA" w:rsidP="008B549B">
            <w:pPr>
              <w:jc w:val="center"/>
              <w:rPr>
                <w:rFonts w:ascii="Times New Roman" w:eastAsia="Times New Roman" w:hAnsi="Times New Roman" w:cs="Times New Roman"/>
                <w:b/>
                <w:lang w:val="kk-KZ" w:eastAsia="ru-RU"/>
              </w:rPr>
            </w:pPr>
          </w:p>
        </w:tc>
        <w:tc>
          <w:tcPr>
            <w:tcW w:w="2268" w:type="dxa"/>
            <w:gridSpan w:val="2"/>
            <w:vMerge/>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rPr>
            </w:pPr>
          </w:p>
        </w:tc>
      </w:tr>
      <w:tr w:rsidR="005E0A92" w:rsidRPr="008B53EA" w:rsidTr="009B1AFA">
        <w:trPr>
          <w:trHeight w:val="836"/>
        </w:trPr>
        <w:tc>
          <w:tcPr>
            <w:tcW w:w="1101" w:type="dxa"/>
          </w:tcPr>
          <w:p w:rsidR="005E0A92" w:rsidRPr="008B53EA" w:rsidRDefault="005E0A92" w:rsidP="008B549B">
            <w:pPr>
              <w:jc w:val="center"/>
              <w:rPr>
                <w:rFonts w:ascii="Times New Roman" w:eastAsia="Times New Roman" w:hAnsi="Times New Roman" w:cs="Times New Roman"/>
                <w:b/>
                <w:lang w:eastAsia="ru-RU"/>
              </w:rPr>
            </w:pPr>
          </w:p>
        </w:tc>
        <w:tc>
          <w:tcPr>
            <w:tcW w:w="4677" w:type="dxa"/>
            <w:gridSpan w:val="5"/>
          </w:tcPr>
          <w:p w:rsidR="005E0A92" w:rsidRPr="008B53EA" w:rsidRDefault="009B1AFA" w:rsidP="008B549B">
            <w:pPr>
              <w:rPr>
                <w:rFonts w:ascii="Times New Roman" w:hAnsi="Times New Roman" w:cs="Times New Roman"/>
                <w:b/>
                <w:lang w:val="kk-KZ"/>
              </w:rPr>
            </w:pPr>
            <w:r w:rsidRPr="008B53EA">
              <w:rPr>
                <w:rFonts w:ascii="Times New Roman" w:eastAsia="Calibri" w:hAnsi="Times New Roman" w:cs="Times New Roman"/>
                <w:b/>
                <w:bCs/>
                <w:lang w:val="kk-KZ"/>
              </w:rPr>
              <w:t>1-СӨЖ.</w:t>
            </w:r>
            <w:r w:rsidRPr="008B53EA">
              <w:rPr>
                <w:rFonts w:ascii="Times New Roman" w:hAnsi="Times New Roman" w:cs="Times New Roman"/>
                <w:lang w:val="kk-KZ"/>
              </w:rPr>
              <w:t xml:space="preserve"> Кеден одағының кедендік тарифтері туралы реферат</w:t>
            </w:r>
          </w:p>
        </w:tc>
        <w:tc>
          <w:tcPr>
            <w:tcW w:w="1843" w:type="dxa"/>
            <w:gridSpan w:val="6"/>
          </w:tcPr>
          <w:p w:rsidR="005E0A92" w:rsidRPr="008B53EA" w:rsidRDefault="005E0A92" w:rsidP="008B549B">
            <w:pPr>
              <w:jc w:val="center"/>
              <w:rPr>
                <w:rFonts w:ascii="Times New Roman" w:eastAsia="Times New Roman" w:hAnsi="Times New Roman" w:cs="Times New Roman"/>
                <w:b/>
                <w:lang w:eastAsia="ru-RU"/>
              </w:rPr>
            </w:pPr>
          </w:p>
        </w:tc>
        <w:tc>
          <w:tcPr>
            <w:tcW w:w="2268" w:type="dxa"/>
            <w:gridSpan w:val="2"/>
          </w:tcPr>
          <w:p w:rsidR="005E0A92" w:rsidRPr="008B53EA" w:rsidRDefault="005E0A92" w:rsidP="008B549B">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8B53EA">
              <w:rPr>
                <w:rFonts w:ascii="Times New Roman" w:hAnsi="Times New Roman" w:cs="Times New Roman"/>
                <w:b/>
                <w:lang w:val="kk-KZ"/>
              </w:rPr>
              <w:t>10</w:t>
            </w:r>
          </w:p>
        </w:tc>
      </w:tr>
      <w:tr w:rsidR="009B1AFA" w:rsidRPr="008B53EA" w:rsidTr="008B549B">
        <w:tc>
          <w:tcPr>
            <w:tcW w:w="1101" w:type="dxa"/>
            <w:vMerge w:val="restart"/>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4</w:t>
            </w:r>
          </w:p>
        </w:tc>
        <w:tc>
          <w:tcPr>
            <w:tcW w:w="4677" w:type="dxa"/>
            <w:gridSpan w:val="5"/>
          </w:tcPr>
          <w:p w:rsidR="009B1AFA" w:rsidRPr="008B53EA" w:rsidRDefault="009B1AFA" w:rsidP="00436A0C">
            <w:pPr>
              <w:jc w:val="both"/>
              <w:rPr>
                <w:rFonts w:ascii="Times New Roman" w:hAnsi="Times New Roman" w:cs="Times New Roman"/>
                <w:lang w:val="kk-KZ"/>
              </w:rPr>
            </w:pPr>
            <w:r w:rsidRPr="008B53EA">
              <w:rPr>
                <w:rFonts w:ascii="Times New Roman" w:hAnsi="Times New Roman" w:cs="Times New Roman"/>
                <w:b/>
                <w:lang w:val="kk-KZ"/>
              </w:rPr>
              <w:t>Лекция</w:t>
            </w:r>
            <w:r w:rsidRPr="008B53EA">
              <w:rPr>
                <w:rFonts w:ascii="Times New Roman" w:hAnsi="Times New Roman" w:cs="Times New Roman"/>
                <w:lang w:val="kk-KZ"/>
              </w:rPr>
              <w:t xml:space="preserve"> Кедендік төлемдерді құқықтық реттеу субъектілерін жіктеу</w:t>
            </w:r>
          </w:p>
        </w:tc>
        <w:tc>
          <w:tcPr>
            <w:tcW w:w="1843" w:type="dxa"/>
            <w:gridSpan w:val="6"/>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2</w:t>
            </w:r>
          </w:p>
        </w:tc>
        <w:tc>
          <w:tcPr>
            <w:tcW w:w="2268" w:type="dxa"/>
            <w:gridSpan w:val="2"/>
            <w:vMerge w:val="restart"/>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8B53EA">
              <w:rPr>
                <w:rFonts w:ascii="Times New Roman" w:hAnsi="Times New Roman" w:cs="Times New Roman"/>
                <w:b/>
                <w:lang w:val="en-US"/>
              </w:rPr>
              <w:t>6</w:t>
            </w:r>
          </w:p>
        </w:tc>
      </w:tr>
      <w:tr w:rsidR="009B1AFA" w:rsidRPr="008B53EA" w:rsidTr="008B549B">
        <w:tc>
          <w:tcPr>
            <w:tcW w:w="1101" w:type="dxa"/>
            <w:vMerge/>
          </w:tcPr>
          <w:p w:rsidR="009B1AFA" w:rsidRPr="008B53EA" w:rsidRDefault="009B1AFA" w:rsidP="008B549B">
            <w:pPr>
              <w:jc w:val="center"/>
              <w:rPr>
                <w:rFonts w:ascii="Times New Roman" w:eastAsia="Times New Roman" w:hAnsi="Times New Roman" w:cs="Times New Roman"/>
                <w:b/>
                <w:lang w:eastAsia="ru-RU"/>
              </w:rPr>
            </w:pPr>
          </w:p>
        </w:tc>
        <w:tc>
          <w:tcPr>
            <w:tcW w:w="4677" w:type="dxa"/>
            <w:gridSpan w:val="5"/>
          </w:tcPr>
          <w:p w:rsidR="009B1AFA" w:rsidRPr="008B53EA" w:rsidRDefault="009B1AFA" w:rsidP="00436A0C">
            <w:pPr>
              <w:rPr>
                <w:rFonts w:ascii="Times New Roman" w:hAnsi="Times New Roman" w:cs="Times New Roman"/>
              </w:rPr>
            </w:pPr>
            <w:r w:rsidRPr="008B53EA">
              <w:rPr>
                <w:rFonts w:ascii="Times New Roman" w:hAnsi="Times New Roman" w:cs="Times New Roman"/>
                <w:b/>
                <w:lang w:val="kk-KZ"/>
              </w:rPr>
              <w:t>Семинар</w:t>
            </w:r>
            <w:r w:rsidRPr="008B53EA">
              <w:rPr>
                <w:rFonts w:ascii="Times New Roman" w:hAnsi="Times New Roman" w:cs="Times New Roman"/>
                <w:lang w:val="kk-KZ"/>
              </w:rPr>
              <w:t xml:space="preserve"> Кедендік төлемдерді құқықтық реттеу субъектілерінің құқықтық мәртебесі.</w:t>
            </w:r>
          </w:p>
        </w:tc>
        <w:tc>
          <w:tcPr>
            <w:tcW w:w="1843" w:type="dxa"/>
            <w:gridSpan w:val="6"/>
          </w:tcPr>
          <w:p w:rsidR="009B1AFA" w:rsidRPr="008B53EA" w:rsidRDefault="009B1AFA" w:rsidP="008B549B">
            <w:pPr>
              <w:jc w:val="center"/>
              <w:rPr>
                <w:rFonts w:ascii="Times New Roman" w:eastAsia="Times New Roman" w:hAnsi="Times New Roman" w:cs="Times New Roman"/>
                <w:b/>
                <w:lang w:val="kk-KZ" w:eastAsia="ru-RU"/>
              </w:rPr>
            </w:pPr>
          </w:p>
        </w:tc>
        <w:tc>
          <w:tcPr>
            <w:tcW w:w="2268" w:type="dxa"/>
            <w:gridSpan w:val="2"/>
            <w:vMerge/>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rPr>
            </w:pPr>
          </w:p>
        </w:tc>
      </w:tr>
      <w:tr w:rsidR="009B1AFA" w:rsidRPr="008B53EA" w:rsidTr="009B1AFA">
        <w:trPr>
          <w:trHeight w:val="834"/>
        </w:trPr>
        <w:tc>
          <w:tcPr>
            <w:tcW w:w="1101" w:type="dxa"/>
            <w:vMerge w:val="restart"/>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5</w:t>
            </w:r>
          </w:p>
        </w:tc>
        <w:tc>
          <w:tcPr>
            <w:tcW w:w="4677" w:type="dxa"/>
            <w:gridSpan w:val="5"/>
          </w:tcPr>
          <w:p w:rsidR="009B1AFA" w:rsidRPr="008B53EA" w:rsidRDefault="009B1AFA" w:rsidP="00A45AF3">
            <w:pPr>
              <w:jc w:val="both"/>
              <w:rPr>
                <w:rFonts w:ascii="Times New Roman" w:hAnsi="Times New Roman" w:cs="Times New Roman"/>
                <w:lang w:val="kk-KZ"/>
              </w:rPr>
            </w:pPr>
            <w:r w:rsidRPr="008B53EA">
              <w:rPr>
                <w:rFonts w:ascii="Times New Roman" w:hAnsi="Times New Roman" w:cs="Times New Roman"/>
                <w:b/>
                <w:lang w:val="kk-KZ"/>
              </w:rPr>
              <w:t>Лекция</w:t>
            </w:r>
            <w:r w:rsidRPr="008B53EA">
              <w:rPr>
                <w:rFonts w:ascii="Times New Roman" w:hAnsi="Times New Roman" w:cs="Times New Roman"/>
                <w:lang w:val="kk-KZ"/>
              </w:rPr>
              <w:t xml:space="preserve">  Кедендік төлемдерді құқықтық реттеудің түрлері </w:t>
            </w:r>
          </w:p>
        </w:tc>
        <w:tc>
          <w:tcPr>
            <w:tcW w:w="1843" w:type="dxa"/>
            <w:gridSpan w:val="6"/>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2</w:t>
            </w:r>
          </w:p>
        </w:tc>
        <w:tc>
          <w:tcPr>
            <w:tcW w:w="2268" w:type="dxa"/>
            <w:gridSpan w:val="2"/>
            <w:vMerge w:val="restart"/>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8B53EA">
              <w:rPr>
                <w:rFonts w:ascii="Times New Roman" w:hAnsi="Times New Roman" w:cs="Times New Roman"/>
                <w:b/>
                <w:lang w:val="en-US"/>
              </w:rPr>
              <w:t>6</w:t>
            </w:r>
          </w:p>
        </w:tc>
      </w:tr>
      <w:tr w:rsidR="009B1AFA" w:rsidRPr="008B53EA" w:rsidTr="009B1AFA">
        <w:trPr>
          <w:trHeight w:val="834"/>
        </w:trPr>
        <w:tc>
          <w:tcPr>
            <w:tcW w:w="1101" w:type="dxa"/>
            <w:vMerge/>
          </w:tcPr>
          <w:p w:rsidR="009B1AFA" w:rsidRPr="008B53EA" w:rsidRDefault="009B1AFA" w:rsidP="008B549B">
            <w:pPr>
              <w:jc w:val="center"/>
              <w:rPr>
                <w:rFonts w:ascii="Times New Roman" w:eastAsia="Times New Roman" w:hAnsi="Times New Roman" w:cs="Times New Roman"/>
                <w:b/>
                <w:lang w:eastAsia="ru-RU"/>
              </w:rPr>
            </w:pPr>
          </w:p>
        </w:tc>
        <w:tc>
          <w:tcPr>
            <w:tcW w:w="4677" w:type="dxa"/>
            <w:gridSpan w:val="5"/>
          </w:tcPr>
          <w:p w:rsidR="009B1AFA" w:rsidRPr="008B53EA" w:rsidRDefault="009B1AFA" w:rsidP="00A45AF3">
            <w:pPr>
              <w:rPr>
                <w:rFonts w:ascii="Times New Roman" w:hAnsi="Times New Roman" w:cs="Times New Roman"/>
              </w:rPr>
            </w:pPr>
            <w:r w:rsidRPr="008B53EA">
              <w:rPr>
                <w:rFonts w:ascii="Times New Roman" w:hAnsi="Times New Roman" w:cs="Times New Roman"/>
                <w:b/>
                <w:lang w:val="kk-KZ"/>
              </w:rPr>
              <w:t>Семинар</w:t>
            </w:r>
            <w:r w:rsidRPr="008B53EA">
              <w:rPr>
                <w:rFonts w:ascii="Times New Roman" w:hAnsi="Times New Roman" w:cs="Times New Roman"/>
                <w:lang w:val="kk-KZ"/>
              </w:rPr>
              <w:t xml:space="preserve"> Кедендік төлемдерді құқықтық реттеудің  тәртібі</w:t>
            </w:r>
          </w:p>
        </w:tc>
        <w:tc>
          <w:tcPr>
            <w:tcW w:w="1843" w:type="dxa"/>
            <w:gridSpan w:val="6"/>
          </w:tcPr>
          <w:p w:rsidR="009B1AFA" w:rsidRPr="008B53EA" w:rsidRDefault="009B1AFA" w:rsidP="008B549B">
            <w:pPr>
              <w:jc w:val="center"/>
              <w:rPr>
                <w:rFonts w:ascii="Times New Roman" w:eastAsia="Times New Roman" w:hAnsi="Times New Roman" w:cs="Times New Roman"/>
                <w:b/>
                <w:lang w:val="kk-KZ" w:eastAsia="ru-RU"/>
              </w:rPr>
            </w:pPr>
          </w:p>
        </w:tc>
        <w:tc>
          <w:tcPr>
            <w:tcW w:w="2268" w:type="dxa"/>
            <w:gridSpan w:val="2"/>
            <w:vMerge/>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rPr>
            </w:pPr>
          </w:p>
        </w:tc>
      </w:tr>
      <w:tr w:rsidR="005E0A92" w:rsidRPr="008B53EA" w:rsidTr="009B1AFA">
        <w:trPr>
          <w:trHeight w:val="834"/>
        </w:trPr>
        <w:tc>
          <w:tcPr>
            <w:tcW w:w="1101" w:type="dxa"/>
          </w:tcPr>
          <w:p w:rsidR="005E0A92" w:rsidRPr="008B53EA" w:rsidRDefault="005E0A92" w:rsidP="008B549B">
            <w:pPr>
              <w:jc w:val="center"/>
              <w:rPr>
                <w:rFonts w:ascii="Times New Roman" w:eastAsia="Times New Roman" w:hAnsi="Times New Roman" w:cs="Times New Roman"/>
                <w:b/>
                <w:lang w:eastAsia="ru-RU"/>
              </w:rPr>
            </w:pPr>
          </w:p>
        </w:tc>
        <w:tc>
          <w:tcPr>
            <w:tcW w:w="4677" w:type="dxa"/>
            <w:gridSpan w:val="5"/>
          </w:tcPr>
          <w:p w:rsidR="005E0A92" w:rsidRPr="008B53EA" w:rsidRDefault="009B1AFA" w:rsidP="008B549B">
            <w:pPr>
              <w:pStyle w:val="a7"/>
              <w:spacing w:after="0"/>
              <w:rPr>
                <w:sz w:val="22"/>
                <w:szCs w:val="22"/>
                <w:lang w:val="kk-KZ"/>
              </w:rPr>
            </w:pPr>
            <w:r w:rsidRPr="008B53EA">
              <w:rPr>
                <w:b/>
                <w:bCs/>
                <w:sz w:val="22"/>
                <w:szCs w:val="22"/>
                <w:lang w:val="kk-KZ"/>
              </w:rPr>
              <w:t>2</w:t>
            </w:r>
            <w:r w:rsidRPr="008B53EA">
              <w:rPr>
                <w:rFonts w:eastAsia="Calibri"/>
                <w:b/>
                <w:bCs/>
                <w:sz w:val="22"/>
                <w:szCs w:val="22"/>
                <w:lang w:val="kk-KZ"/>
              </w:rPr>
              <w:t>-СӨЖ.</w:t>
            </w:r>
            <w:r w:rsidRPr="008B53EA">
              <w:rPr>
                <w:sz w:val="22"/>
                <w:szCs w:val="22"/>
                <w:lang w:val="kk-KZ"/>
              </w:rPr>
              <w:t xml:space="preserve"> POWER POINT бағдарламасы бойынша презентация</w:t>
            </w:r>
          </w:p>
        </w:tc>
        <w:tc>
          <w:tcPr>
            <w:tcW w:w="1843" w:type="dxa"/>
            <w:gridSpan w:val="6"/>
          </w:tcPr>
          <w:p w:rsidR="005E0A92" w:rsidRPr="008B53EA" w:rsidRDefault="005E0A92" w:rsidP="008B549B">
            <w:pPr>
              <w:jc w:val="center"/>
              <w:rPr>
                <w:rFonts w:ascii="Times New Roman" w:eastAsia="Times New Roman" w:hAnsi="Times New Roman" w:cs="Times New Roman"/>
                <w:b/>
                <w:lang w:eastAsia="ru-RU"/>
              </w:rPr>
            </w:pPr>
          </w:p>
        </w:tc>
        <w:tc>
          <w:tcPr>
            <w:tcW w:w="2268" w:type="dxa"/>
            <w:gridSpan w:val="2"/>
          </w:tcPr>
          <w:p w:rsidR="005E0A92" w:rsidRPr="008B53EA" w:rsidRDefault="005E0A92" w:rsidP="008B549B">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8B53EA">
              <w:rPr>
                <w:rFonts w:ascii="Times New Roman" w:hAnsi="Times New Roman" w:cs="Times New Roman"/>
                <w:b/>
                <w:lang w:val="kk-KZ"/>
              </w:rPr>
              <w:t>10</w:t>
            </w:r>
          </w:p>
        </w:tc>
      </w:tr>
      <w:tr w:rsidR="009B1AFA" w:rsidRPr="008B53EA" w:rsidTr="008B549B">
        <w:trPr>
          <w:trHeight w:val="768"/>
        </w:trPr>
        <w:tc>
          <w:tcPr>
            <w:tcW w:w="1101" w:type="dxa"/>
            <w:vMerge w:val="restart"/>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6</w:t>
            </w:r>
          </w:p>
        </w:tc>
        <w:tc>
          <w:tcPr>
            <w:tcW w:w="4677" w:type="dxa"/>
            <w:gridSpan w:val="5"/>
          </w:tcPr>
          <w:p w:rsidR="009B1AFA" w:rsidRPr="008B53EA" w:rsidRDefault="009B1AFA" w:rsidP="00E2073B">
            <w:pPr>
              <w:jc w:val="both"/>
              <w:rPr>
                <w:rFonts w:ascii="Times New Roman" w:hAnsi="Times New Roman" w:cs="Times New Roman"/>
                <w:lang w:val="kk-KZ"/>
              </w:rPr>
            </w:pPr>
            <w:r w:rsidRPr="008B53EA">
              <w:rPr>
                <w:rFonts w:ascii="Times New Roman" w:hAnsi="Times New Roman" w:cs="Times New Roman"/>
                <w:b/>
                <w:lang w:val="kk-KZ"/>
              </w:rPr>
              <w:t>Лекция</w:t>
            </w:r>
            <w:r w:rsidRPr="008B53EA">
              <w:rPr>
                <w:rFonts w:ascii="Times New Roman" w:hAnsi="Times New Roman" w:cs="Times New Roman"/>
                <w:lang w:val="kk-KZ"/>
              </w:rPr>
              <w:t xml:space="preserve"> Кедндік төлемдер саласындағы уәкілетті органның құқықтары мен міндеттері.</w:t>
            </w:r>
          </w:p>
        </w:tc>
        <w:tc>
          <w:tcPr>
            <w:tcW w:w="1843" w:type="dxa"/>
            <w:gridSpan w:val="6"/>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2</w:t>
            </w:r>
          </w:p>
        </w:tc>
        <w:tc>
          <w:tcPr>
            <w:tcW w:w="2268" w:type="dxa"/>
            <w:gridSpan w:val="2"/>
            <w:vMerge w:val="restart"/>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8B53EA">
              <w:rPr>
                <w:rFonts w:ascii="Times New Roman" w:hAnsi="Times New Roman" w:cs="Times New Roman"/>
                <w:b/>
                <w:lang w:val="en-US"/>
              </w:rPr>
              <w:t>6</w:t>
            </w:r>
          </w:p>
        </w:tc>
      </w:tr>
      <w:tr w:rsidR="009B1AFA" w:rsidRPr="008B53EA" w:rsidTr="009B1AFA">
        <w:trPr>
          <w:trHeight w:val="856"/>
        </w:trPr>
        <w:tc>
          <w:tcPr>
            <w:tcW w:w="1101" w:type="dxa"/>
            <w:vMerge/>
          </w:tcPr>
          <w:p w:rsidR="009B1AFA" w:rsidRPr="008B53EA" w:rsidRDefault="009B1AFA" w:rsidP="008B549B">
            <w:pPr>
              <w:jc w:val="center"/>
              <w:rPr>
                <w:rFonts w:ascii="Times New Roman" w:eastAsia="Times New Roman" w:hAnsi="Times New Roman" w:cs="Times New Roman"/>
                <w:b/>
                <w:lang w:eastAsia="ru-RU"/>
              </w:rPr>
            </w:pPr>
          </w:p>
        </w:tc>
        <w:tc>
          <w:tcPr>
            <w:tcW w:w="4677" w:type="dxa"/>
            <w:gridSpan w:val="5"/>
          </w:tcPr>
          <w:p w:rsidR="009B1AFA" w:rsidRPr="008B53EA" w:rsidRDefault="009B1AFA" w:rsidP="00E2073B">
            <w:pPr>
              <w:jc w:val="both"/>
              <w:rPr>
                <w:rFonts w:ascii="Times New Roman" w:hAnsi="Times New Roman" w:cs="Times New Roman"/>
                <w:lang w:val="kk-KZ"/>
              </w:rPr>
            </w:pPr>
            <w:r w:rsidRPr="008B53EA">
              <w:rPr>
                <w:rFonts w:ascii="Times New Roman" w:hAnsi="Times New Roman" w:cs="Times New Roman"/>
                <w:b/>
                <w:lang w:val="kk-KZ"/>
              </w:rPr>
              <w:t>Семинар</w:t>
            </w:r>
            <w:r w:rsidRPr="008B53EA">
              <w:rPr>
                <w:rFonts w:ascii="Times New Roman" w:hAnsi="Times New Roman" w:cs="Times New Roman"/>
                <w:lang w:val="kk-KZ"/>
              </w:rPr>
              <w:t xml:space="preserve"> уәкілетті органның атқаратын қызыметтері</w:t>
            </w:r>
          </w:p>
        </w:tc>
        <w:tc>
          <w:tcPr>
            <w:tcW w:w="1843" w:type="dxa"/>
            <w:gridSpan w:val="6"/>
          </w:tcPr>
          <w:p w:rsidR="009B1AFA" w:rsidRPr="008B53EA" w:rsidRDefault="009B1AFA" w:rsidP="008B549B">
            <w:pPr>
              <w:jc w:val="center"/>
              <w:rPr>
                <w:rFonts w:ascii="Times New Roman" w:eastAsia="Times New Roman" w:hAnsi="Times New Roman" w:cs="Times New Roman"/>
                <w:b/>
                <w:lang w:val="kk-KZ" w:eastAsia="ru-RU"/>
              </w:rPr>
            </w:pPr>
          </w:p>
        </w:tc>
        <w:tc>
          <w:tcPr>
            <w:tcW w:w="2268" w:type="dxa"/>
            <w:gridSpan w:val="2"/>
            <w:vMerge/>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rPr>
            </w:pPr>
          </w:p>
        </w:tc>
      </w:tr>
      <w:tr w:rsidR="009B1AFA" w:rsidRPr="008B53EA" w:rsidTr="008B549B">
        <w:trPr>
          <w:trHeight w:val="697"/>
        </w:trPr>
        <w:tc>
          <w:tcPr>
            <w:tcW w:w="1101" w:type="dxa"/>
            <w:vMerge w:val="restart"/>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7</w:t>
            </w:r>
          </w:p>
        </w:tc>
        <w:tc>
          <w:tcPr>
            <w:tcW w:w="4677" w:type="dxa"/>
            <w:gridSpan w:val="5"/>
          </w:tcPr>
          <w:p w:rsidR="009B1AFA" w:rsidRPr="008B53EA" w:rsidRDefault="009B1AFA" w:rsidP="00264B91">
            <w:pPr>
              <w:jc w:val="both"/>
              <w:rPr>
                <w:rFonts w:ascii="Times New Roman" w:hAnsi="Times New Roman" w:cs="Times New Roman"/>
                <w:lang w:val="kk-KZ"/>
              </w:rPr>
            </w:pPr>
            <w:r w:rsidRPr="008B53EA">
              <w:rPr>
                <w:rFonts w:ascii="Times New Roman" w:hAnsi="Times New Roman" w:cs="Times New Roman"/>
                <w:b/>
                <w:lang w:val="kk-KZ"/>
              </w:rPr>
              <w:t>Лекция</w:t>
            </w:r>
            <w:r w:rsidRPr="008B53EA">
              <w:rPr>
                <w:rFonts w:ascii="Times New Roman" w:hAnsi="Times New Roman" w:cs="Times New Roman"/>
                <w:lang w:val="kk-KZ"/>
              </w:rPr>
              <w:t xml:space="preserve"> Кедендік төлемдерді құқықтық реттеудің жалпы сипаттамасы </w:t>
            </w:r>
          </w:p>
        </w:tc>
        <w:tc>
          <w:tcPr>
            <w:tcW w:w="1843" w:type="dxa"/>
            <w:gridSpan w:val="6"/>
          </w:tcPr>
          <w:p w:rsidR="009B1AFA" w:rsidRPr="008B53EA" w:rsidRDefault="009B1AFA" w:rsidP="008B549B">
            <w:pPr>
              <w:jc w:val="center"/>
              <w:rPr>
                <w:rFonts w:ascii="Times New Roman" w:eastAsia="Times New Roman" w:hAnsi="Times New Roman" w:cs="Times New Roman"/>
                <w:b/>
                <w:lang w:eastAsia="ru-RU"/>
              </w:rPr>
            </w:pPr>
            <w:r w:rsidRPr="008B53EA">
              <w:rPr>
                <w:rFonts w:ascii="Times New Roman" w:eastAsia="Times New Roman" w:hAnsi="Times New Roman" w:cs="Times New Roman"/>
                <w:b/>
                <w:lang w:eastAsia="ru-RU"/>
              </w:rPr>
              <w:t>2</w:t>
            </w:r>
          </w:p>
        </w:tc>
        <w:tc>
          <w:tcPr>
            <w:tcW w:w="2268" w:type="dxa"/>
            <w:gridSpan w:val="2"/>
            <w:vMerge w:val="restart"/>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9B1AFA" w:rsidRPr="008B53EA" w:rsidRDefault="009B1AFA" w:rsidP="008B549B">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8B53EA">
              <w:rPr>
                <w:rFonts w:ascii="Times New Roman" w:hAnsi="Times New Roman" w:cs="Times New Roman"/>
                <w:b/>
                <w:lang w:val="en-US"/>
              </w:rPr>
              <w:t>6</w:t>
            </w:r>
          </w:p>
        </w:tc>
      </w:tr>
      <w:tr w:rsidR="009B1AFA" w:rsidRPr="008B53EA" w:rsidTr="008B53EA">
        <w:trPr>
          <w:trHeight w:val="689"/>
        </w:trPr>
        <w:tc>
          <w:tcPr>
            <w:tcW w:w="1101" w:type="dxa"/>
            <w:vMerge/>
          </w:tcPr>
          <w:p w:rsidR="009B1AFA" w:rsidRPr="008B53EA" w:rsidRDefault="009B1AFA" w:rsidP="008B549B">
            <w:pPr>
              <w:jc w:val="center"/>
              <w:rPr>
                <w:rFonts w:ascii="Times New Roman" w:eastAsia="Times New Roman" w:hAnsi="Times New Roman" w:cs="Times New Roman"/>
                <w:b/>
                <w:lang w:eastAsia="ru-RU"/>
              </w:rPr>
            </w:pPr>
          </w:p>
        </w:tc>
        <w:tc>
          <w:tcPr>
            <w:tcW w:w="4677" w:type="dxa"/>
            <w:gridSpan w:val="5"/>
          </w:tcPr>
          <w:p w:rsidR="009B1AFA" w:rsidRPr="008B53EA" w:rsidRDefault="009B1AFA" w:rsidP="00264B91">
            <w:pPr>
              <w:rPr>
                <w:rFonts w:ascii="Times New Roman" w:hAnsi="Times New Roman" w:cs="Times New Roman"/>
              </w:rPr>
            </w:pPr>
            <w:r w:rsidRPr="008B53EA">
              <w:rPr>
                <w:rFonts w:ascii="Times New Roman" w:hAnsi="Times New Roman" w:cs="Times New Roman"/>
                <w:b/>
                <w:lang w:val="kk-KZ"/>
              </w:rPr>
              <w:t>Семинар</w:t>
            </w:r>
            <w:r w:rsidRPr="008B53EA">
              <w:rPr>
                <w:rFonts w:ascii="Times New Roman" w:hAnsi="Times New Roman" w:cs="Times New Roman"/>
                <w:lang w:val="kk-KZ"/>
              </w:rPr>
              <w:t xml:space="preserve"> Кедендік төлемдерді реттеуде құқықтық нормаларды қолданудың тәртібі.</w:t>
            </w:r>
          </w:p>
        </w:tc>
        <w:tc>
          <w:tcPr>
            <w:tcW w:w="1843" w:type="dxa"/>
            <w:gridSpan w:val="6"/>
          </w:tcPr>
          <w:p w:rsidR="009B1AFA" w:rsidRPr="008B53EA" w:rsidRDefault="009B1AFA" w:rsidP="008B549B">
            <w:pPr>
              <w:jc w:val="center"/>
              <w:rPr>
                <w:rFonts w:ascii="Times New Roman" w:eastAsia="Times New Roman" w:hAnsi="Times New Roman" w:cs="Times New Roman"/>
                <w:b/>
                <w:lang w:val="kk-KZ" w:eastAsia="ru-RU"/>
              </w:rPr>
            </w:pPr>
          </w:p>
        </w:tc>
        <w:tc>
          <w:tcPr>
            <w:tcW w:w="2268" w:type="dxa"/>
            <w:gridSpan w:val="2"/>
            <w:vMerge/>
          </w:tcPr>
          <w:p w:rsidR="009B1AFA" w:rsidRPr="008B53EA" w:rsidRDefault="009B1AFA" w:rsidP="008B549B">
            <w:pPr>
              <w:pStyle w:val="a4"/>
              <w:tabs>
                <w:tab w:val="left" w:pos="426"/>
              </w:tabs>
              <w:autoSpaceDE w:val="0"/>
              <w:autoSpaceDN w:val="0"/>
              <w:adjustRightInd w:val="0"/>
              <w:ind w:left="0"/>
              <w:contextualSpacing w:val="0"/>
              <w:jc w:val="both"/>
              <w:rPr>
                <w:rFonts w:ascii="Times New Roman" w:hAnsi="Times New Roman" w:cs="Times New Roman"/>
                <w:b/>
              </w:rPr>
            </w:pPr>
          </w:p>
        </w:tc>
      </w:tr>
      <w:tr w:rsidR="005E0A92" w:rsidRPr="008B53EA" w:rsidTr="009B1AFA">
        <w:trPr>
          <w:trHeight w:val="1136"/>
        </w:trPr>
        <w:tc>
          <w:tcPr>
            <w:tcW w:w="1101" w:type="dxa"/>
            <w:vMerge/>
          </w:tcPr>
          <w:p w:rsidR="005E0A92" w:rsidRPr="008B53EA" w:rsidRDefault="005E0A92" w:rsidP="008B549B">
            <w:pPr>
              <w:jc w:val="center"/>
              <w:rPr>
                <w:rFonts w:ascii="Times New Roman" w:eastAsia="Times New Roman" w:hAnsi="Times New Roman" w:cs="Times New Roman"/>
                <w:b/>
                <w:lang w:eastAsia="ru-RU"/>
              </w:rPr>
            </w:pPr>
          </w:p>
        </w:tc>
        <w:tc>
          <w:tcPr>
            <w:tcW w:w="4677" w:type="dxa"/>
            <w:gridSpan w:val="5"/>
          </w:tcPr>
          <w:p w:rsidR="005E0A92" w:rsidRPr="008B53EA" w:rsidRDefault="009B1AFA" w:rsidP="008B549B">
            <w:pPr>
              <w:pStyle w:val="a7"/>
              <w:tabs>
                <w:tab w:val="center" w:pos="3578"/>
              </w:tabs>
              <w:spacing w:after="0"/>
              <w:rPr>
                <w:b/>
                <w:sz w:val="22"/>
                <w:szCs w:val="22"/>
                <w:lang w:val="kk-KZ"/>
              </w:rPr>
            </w:pPr>
            <w:r w:rsidRPr="008B53EA">
              <w:rPr>
                <w:b/>
                <w:bCs/>
                <w:sz w:val="22"/>
                <w:szCs w:val="22"/>
                <w:lang w:val="kk-KZ"/>
              </w:rPr>
              <w:t>3</w:t>
            </w:r>
            <w:r w:rsidRPr="008B53EA">
              <w:rPr>
                <w:rFonts w:eastAsia="Calibri"/>
                <w:b/>
                <w:bCs/>
                <w:sz w:val="22"/>
                <w:szCs w:val="22"/>
                <w:lang w:val="kk-KZ"/>
              </w:rPr>
              <w:t>-СӨЖ.</w:t>
            </w:r>
            <w:r w:rsidRPr="008B53EA">
              <w:rPr>
                <w:sz w:val="22"/>
                <w:szCs w:val="22"/>
                <w:lang w:val="kk-KZ"/>
              </w:rPr>
              <w:t xml:space="preserve"> Ұсынылған нормативтік-құқықтық актілер бойынша қысқаша мазмұндама, өз көзқарасын білдіру</w:t>
            </w:r>
          </w:p>
        </w:tc>
        <w:tc>
          <w:tcPr>
            <w:tcW w:w="1843" w:type="dxa"/>
            <w:gridSpan w:val="6"/>
          </w:tcPr>
          <w:p w:rsidR="005E0A92" w:rsidRPr="008B53EA" w:rsidRDefault="005E0A92" w:rsidP="008B549B">
            <w:pPr>
              <w:jc w:val="center"/>
              <w:rPr>
                <w:rFonts w:ascii="Times New Roman" w:eastAsia="Times New Roman" w:hAnsi="Times New Roman" w:cs="Times New Roman"/>
                <w:b/>
                <w:lang w:eastAsia="ru-RU"/>
              </w:rPr>
            </w:pPr>
          </w:p>
        </w:tc>
        <w:tc>
          <w:tcPr>
            <w:tcW w:w="2268" w:type="dxa"/>
            <w:gridSpan w:val="2"/>
          </w:tcPr>
          <w:p w:rsidR="005E0A92" w:rsidRPr="008B53EA" w:rsidRDefault="005E0A92" w:rsidP="008B549B">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8B53EA">
              <w:rPr>
                <w:rFonts w:ascii="Times New Roman" w:hAnsi="Times New Roman" w:cs="Times New Roman"/>
                <w:b/>
                <w:lang w:val="kk-KZ"/>
              </w:rPr>
              <w:t>10</w:t>
            </w:r>
          </w:p>
        </w:tc>
      </w:tr>
      <w:tr w:rsidR="005E0A92" w:rsidRPr="008B53EA" w:rsidTr="008B549B">
        <w:trPr>
          <w:trHeight w:val="697"/>
        </w:trPr>
        <w:tc>
          <w:tcPr>
            <w:tcW w:w="1101" w:type="dxa"/>
            <w:vMerge/>
          </w:tcPr>
          <w:p w:rsidR="005E0A92" w:rsidRPr="008B53EA" w:rsidRDefault="005E0A92" w:rsidP="008B549B">
            <w:pPr>
              <w:jc w:val="center"/>
              <w:rPr>
                <w:rFonts w:ascii="Times New Roman" w:eastAsia="Times New Roman" w:hAnsi="Times New Roman" w:cs="Times New Roman"/>
                <w:b/>
                <w:lang w:eastAsia="ru-RU"/>
              </w:rPr>
            </w:pPr>
          </w:p>
        </w:tc>
        <w:tc>
          <w:tcPr>
            <w:tcW w:w="4677" w:type="dxa"/>
            <w:gridSpan w:val="5"/>
          </w:tcPr>
          <w:p w:rsidR="005E0A92" w:rsidRPr="008B53EA" w:rsidRDefault="005E0A92" w:rsidP="008B549B">
            <w:pPr>
              <w:pStyle w:val="a7"/>
              <w:spacing w:after="0"/>
              <w:rPr>
                <w:b/>
                <w:sz w:val="22"/>
                <w:szCs w:val="22"/>
                <w:lang w:val="kk-KZ"/>
              </w:rPr>
            </w:pPr>
            <w:r w:rsidRPr="008B53EA">
              <w:rPr>
                <w:b/>
                <w:sz w:val="22"/>
                <w:szCs w:val="22"/>
              </w:rPr>
              <w:t>1 Аралық бақылау</w:t>
            </w:r>
          </w:p>
        </w:tc>
        <w:tc>
          <w:tcPr>
            <w:tcW w:w="1843" w:type="dxa"/>
            <w:gridSpan w:val="6"/>
          </w:tcPr>
          <w:p w:rsidR="005E0A92" w:rsidRPr="008B53EA" w:rsidRDefault="005E0A92" w:rsidP="008B549B">
            <w:pPr>
              <w:jc w:val="center"/>
              <w:rPr>
                <w:rFonts w:ascii="Times New Roman" w:eastAsia="Times New Roman" w:hAnsi="Times New Roman" w:cs="Times New Roman"/>
                <w:b/>
                <w:lang w:eastAsia="ru-RU"/>
              </w:rPr>
            </w:pPr>
          </w:p>
        </w:tc>
        <w:tc>
          <w:tcPr>
            <w:tcW w:w="2268" w:type="dxa"/>
            <w:gridSpan w:val="2"/>
          </w:tcPr>
          <w:p w:rsidR="005E0A92" w:rsidRPr="008B53EA" w:rsidRDefault="005E0A92" w:rsidP="008B549B">
            <w:pPr>
              <w:pStyle w:val="a4"/>
              <w:tabs>
                <w:tab w:val="left" w:pos="426"/>
              </w:tabs>
              <w:autoSpaceDE w:val="0"/>
              <w:autoSpaceDN w:val="0"/>
              <w:adjustRightInd w:val="0"/>
              <w:ind w:left="0"/>
              <w:contextualSpacing w:val="0"/>
              <w:jc w:val="center"/>
              <w:rPr>
                <w:rFonts w:ascii="Times New Roman" w:hAnsi="Times New Roman" w:cs="Times New Roman"/>
                <w:b/>
              </w:rPr>
            </w:pPr>
            <w:r w:rsidRPr="008B53EA">
              <w:rPr>
                <w:rFonts w:ascii="Times New Roman" w:hAnsi="Times New Roman" w:cs="Times New Roman"/>
                <w:b/>
              </w:rPr>
              <w:t>20</w:t>
            </w:r>
          </w:p>
        </w:tc>
      </w:tr>
      <w:tr w:rsidR="005E0A92" w:rsidRPr="008B53EA" w:rsidTr="008B549B">
        <w:trPr>
          <w:trHeight w:val="555"/>
        </w:trPr>
        <w:tc>
          <w:tcPr>
            <w:tcW w:w="1101" w:type="dxa"/>
          </w:tcPr>
          <w:p w:rsidR="005E0A92" w:rsidRPr="008B53EA" w:rsidRDefault="005E0A92" w:rsidP="008B549B">
            <w:pPr>
              <w:jc w:val="center"/>
              <w:rPr>
                <w:rFonts w:ascii="Times New Roman" w:eastAsia="Times New Roman" w:hAnsi="Times New Roman" w:cs="Times New Roman"/>
                <w:b/>
                <w:lang w:eastAsia="ru-RU"/>
              </w:rPr>
            </w:pPr>
          </w:p>
        </w:tc>
        <w:tc>
          <w:tcPr>
            <w:tcW w:w="4677" w:type="dxa"/>
            <w:gridSpan w:val="5"/>
          </w:tcPr>
          <w:p w:rsidR="005E0A92" w:rsidRPr="008B53EA" w:rsidRDefault="005E0A92" w:rsidP="008B549B">
            <w:pPr>
              <w:pStyle w:val="a7"/>
              <w:tabs>
                <w:tab w:val="center" w:pos="3578"/>
              </w:tabs>
              <w:spacing w:after="0"/>
              <w:rPr>
                <w:b/>
                <w:sz w:val="22"/>
                <w:szCs w:val="22"/>
              </w:rPr>
            </w:pPr>
            <w:r w:rsidRPr="008B53EA">
              <w:rPr>
                <w:b/>
                <w:caps/>
                <w:sz w:val="22"/>
                <w:szCs w:val="22"/>
                <w:lang w:val="en-US"/>
              </w:rPr>
              <w:t xml:space="preserve">MiDL TERM                                                                                                                    </w:t>
            </w:r>
          </w:p>
        </w:tc>
        <w:tc>
          <w:tcPr>
            <w:tcW w:w="1843" w:type="dxa"/>
            <w:gridSpan w:val="6"/>
          </w:tcPr>
          <w:p w:rsidR="005E0A92" w:rsidRPr="008B53EA" w:rsidRDefault="005E0A92" w:rsidP="008B549B">
            <w:pPr>
              <w:jc w:val="center"/>
              <w:rPr>
                <w:rFonts w:ascii="Times New Roman" w:eastAsia="Times New Roman" w:hAnsi="Times New Roman" w:cs="Times New Roman"/>
                <w:b/>
                <w:lang w:eastAsia="ru-RU"/>
              </w:rPr>
            </w:pPr>
          </w:p>
        </w:tc>
        <w:tc>
          <w:tcPr>
            <w:tcW w:w="2268" w:type="dxa"/>
            <w:gridSpan w:val="2"/>
          </w:tcPr>
          <w:p w:rsidR="005E0A92" w:rsidRPr="008B53EA" w:rsidRDefault="005E0A92" w:rsidP="008B549B">
            <w:pPr>
              <w:pStyle w:val="a4"/>
              <w:tabs>
                <w:tab w:val="left" w:pos="426"/>
              </w:tabs>
              <w:autoSpaceDE w:val="0"/>
              <w:autoSpaceDN w:val="0"/>
              <w:adjustRightInd w:val="0"/>
              <w:ind w:left="0"/>
              <w:contextualSpacing w:val="0"/>
              <w:jc w:val="center"/>
              <w:rPr>
                <w:rFonts w:ascii="Times New Roman" w:hAnsi="Times New Roman" w:cs="Times New Roman"/>
                <w:b/>
              </w:rPr>
            </w:pPr>
            <w:r w:rsidRPr="008B53EA">
              <w:rPr>
                <w:rFonts w:ascii="Times New Roman" w:hAnsi="Times New Roman" w:cs="Times New Roman"/>
                <w:b/>
              </w:rPr>
              <w:t>100</w:t>
            </w:r>
          </w:p>
        </w:tc>
      </w:tr>
      <w:tr w:rsidR="009B1AFA" w:rsidRPr="008B53EA" w:rsidTr="008B549B">
        <w:tc>
          <w:tcPr>
            <w:tcW w:w="1101" w:type="dxa"/>
            <w:vMerge w:val="restart"/>
          </w:tcPr>
          <w:p w:rsidR="009B1AFA" w:rsidRPr="008B53EA" w:rsidRDefault="009B1AFA" w:rsidP="008B549B">
            <w:pPr>
              <w:jc w:val="center"/>
              <w:rPr>
                <w:rFonts w:ascii="Times New Roman" w:hAnsi="Times New Roman" w:cs="Times New Roman"/>
                <w:lang w:val="kk-KZ"/>
              </w:rPr>
            </w:pPr>
            <w:r w:rsidRPr="008B53EA">
              <w:rPr>
                <w:rFonts w:ascii="Times New Roman" w:hAnsi="Times New Roman" w:cs="Times New Roman"/>
                <w:lang w:val="kk-KZ"/>
              </w:rPr>
              <w:t>8</w:t>
            </w:r>
          </w:p>
        </w:tc>
        <w:tc>
          <w:tcPr>
            <w:tcW w:w="4677" w:type="dxa"/>
            <w:gridSpan w:val="5"/>
          </w:tcPr>
          <w:p w:rsidR="009B1AFA" w:rsidRPr="008B53EA" w:rsidRDefault="009B1AFA" w:rsidP="006370D9">
            <w:pPr>
              <w:jc w:val="both"/>
              <w:rPr>
                <w:rFonts w:ascii="Times New Roman" w:hAnsi="Times New Roman" w:cs="Times New Roman"/>
                <w:lang w:val="kk-KZ"/>
              </w:rPr>
            </w:pPr>
            <w:r w:rsidRPr="008B53EA">
              <w:rPr>
                <w:rFonts w:ascii="Times New Roman" w:hAnsi="Times New Roman" w:cs="Times New Roman"/>
                <w:b/>
                <w:lang w:val="kk-KZ"/>
              </w:rPr>
              <w:t>Лекция</w:t>
            </w:r>
            <w:r w:rsidRPr="008B53EA">
              <w:rPr>
                <w:rFonts w:ascii="Times New Roman" w:hAnsi="Times New Roman" w:cs="Times New Roman"/>
                <w:lang w:val="kk-KZ"/>
              </w:rPr>
              <w:t xml:space="preserve"> Кедендік төлемдердің түрлері</w:t>
            </w:r>
          </w:p>
        </w:tc>
        <w:tc>
          <w:tcPr>
            <w:tcW w:w="1843" w:type="dxa"/>
            <w:gridSpan w:val="6"/>
          </w:tcPr>
          <w:p w:rsidR="009B1AFA" w:rsidRPr="008B53EA" w:rsidRDefault="009B1AFA" w:rsidP="008B549B">
            <w:pPr>
              <w:jc w:val="center"/>
              <w:rPr>
                <w:rFonts w:ascii="Times New Roman" w:hAnsi="Times New Roman" w:cs="Times New Roman"/>
                <w:b/>
                <w:lang w:val="kk-KZ"/>
              </w:rPr>
            </w:pPr>
            <w:r w:rsidRPr="008B53EA">
              <w:rPr>
                <w:rFonts w:ascii="Times New Roman" w:hAnsi="Times New Roman" w:cs="Times New Roman"/>
                <w:b/>
                <w:lang w:val="kk-KZ"/>
              </w:rPr>
              <w:t>2</w:t>
            </w:r>
          </w:p>
        </w:tc>
        <w:tc>
          <w:tcPr>
            <w:tcW w:w="2268" w:type="dxa"/>
            <w:gridSpan w:val="2"/>
          </w:tcPr>
          <w:p w:rsidR="009B1AFA" w:rsidRPr="008B53EA" w:rsidRDefault="009B1AFA" w:rsidP="008B549B">
            <w:pPr>
              <w:jc w:val="center"/>
              <w:rPr>
                <w:rFonts w:ascii="Times New Roman" w:hAnsi="Times New Roman" w:cs="Times New Roman"/>
                <w:b/>
                <w:lang w:val="kk-KZ"/>
              </w:rPr>
            </w:pPr>
          </w:p>
        </w:tc>
      </w:tr>
      <w:tr w:rsidR="009B1AFA" w:rsidRPr="008B53EA" w:rsidTr="008B549B">
        <w:tc>
          <w:tcPr>
            <w:tcW w:w="1101" w:type="dxa"/>
            <w:vMerge/>
          </w:tcPr>
          <w:p w:rsidR="009B1AFA" w:rsidRPr="008B53EA" w:rsidRDefault="009B1AFA" w:rsidP="008B549B">
            <w:pPr>
              <w:rPr>
                <w:rFonts w:ascii="Times New Roman" w:hAnsi="Times New Roman" w:cs="Times New Roman"/>
                <w:lang w:val="kk-KZ"/>
              </w:rPr>
            </w:pPr>
          </w:p>
        </w:tc>
        <w:tc>
          <w:tcPr>
            <w:tcW w:w="4677" w:type="dxa"/>
            <w:gridSpan w:val="5"/>
          </w:tcPr>
          <w:p w:rsidR="009B1AFA" w:rsidRPr="008B53EA" w:rsidRDefault="009B1AFA" w:rsidP="006370D9">
            <w:pPr>
              <w:rPr>
                <w:rFonts w:ascii="Times New Roman" w:hAnsi="Times New Roman" w:cs="Times New Roman"/>
                <w:lang w:val="kk-KZ"/>
              </w:rPr>
            </w:pPr>
            <w:r w:rsidRPr="008B53EA">
              <w:rPr>
                <w:rFonts w:ascii="Times New Roman" w:hAnsi="Times New Roman" w:cs="Times New Roman"/>
                <w:lang w:val="kk-KZ"/>
              </w:rPr>
              <w:t xml:space="preserve"> </w:t>
            </w:r>
            <w:r w:rsidRPr="008B53EA">
              <w:rPr>
                <w:rFonts w:ascii="Times New Roman" w:hAnsi="Times New Roman" w:cs="Times New Roman"/>
                <w:b/>
                <w:lang w:val="kk-KZ"/>
              </w:rPr>
              <w:t>Семинар</w:t>
            </w:r>
            <w:r w:rsidRPr="008B53EA">
              <w:rPr>
                <w:rFonts w:ascii="Times New Roman" w:hAnsi="Times New Roman" w:cs="Times New Roman"/>
                <w:lang w:val="kk-KZ"/>
              </w:rPr>
              <w:t xml:space="preserve"> Кедендік төлемдерді есептеу және төлеу тәртіптері..</w:t>
            </w:r>
          </w:p>
        </w:tc>
        <w:tc>
          <w:tcPr>
            <w:tcW w:w="1843" w:type="dxa"/>
            <w:gridSpan w:val="6"/>
          </w:tcPr>
          <w:p w:rsidR="009B1AFA" w:rsidRPr="008B53EA" w:rsidRDefault="009B1AFA" w:rsidP="008B549B">
            <w:pPr>
              <w:jc w:val="center"/>
              <w:rPr>
                <w:rFonts w:ascii="Times New Roman" w:hAnsi="Times New Roman" w:cs="Times New Roman"/>
                <w:b/>
                <w:lang w:val="kk-KZ"/>
              </w:rPr>
            </w:pPr>
          </w:p>
        </w:tc>
        <w:tc>
          <w:tcPr>
            <w:tcW w:w="2268" w:type="dxa"/>
            <w:gridSpan w:val="2"/>
          </w:tcPr>
          <w:p w:rsidR="009B1AFA" w:rsidRPr="008B53EA" w:rsidRDefault="009B1AFA" w:rsidP="008B549B">
            <w:pPr>
              <w:jc w:val="center"/>
              <w:rPr>
                <w:rFonts w:ascii="Times New Roman" w:hAnsi="Times New Roman" w:cs="Times New Roman"/>
                <w:b/>
                <w:lang w:val="kk-KZ"/>
              </w:rPr>
            </w:pPr>
            <w:r w:rsidRPr="008B53EA">
              <w:rPr>
                <w:rFonts w:ascii="Times New Roman" w:hAnsi="Times New Roman" w:cs="Times New Roman"/>
                <w:b/>
                <w:lang w:val="kk-KZ"/>
              </w:rPr>
              <w:t>6</w:t>
            </w:r>
          </w:p>
        </w:tc>
      </w:tr>
      <w:tr w:rsidR="009B1AFA" w:rsidRPr="008B53EA" w:rsidTr="008B549B">
        <w:tc>
          <w:tcPr>
            <w:tcW w:w="1101" w:type="dxa"/>
          </w:tcPr>
          <w:p w:rsidR="009B1AFA" w:rsidRPr="008B53EA" w:rsidRDefault="009B1AFA" w:rsidP="008B549B">
            <w:pPr>
              <w:jc w:val="center"/>
              <w:rPr>
                <w:rFonts w:ascii="Times New Roman" w:hAnsi="Times New Roman" w:cs="Times New Roman"/>
                <w:lang w:val="kk-KZ"/>
              </w:rPr>
            </w:pPr>
            <w:r w:rsidRPr="008B53EA">
              <w:rPr>
                <w:rFonts w:ascii="Times New Roman" w:hAnsi="Times New Roman" w:cs="Times New Roman"/>
                <w:lang w:val="kk-KZ"/>
              </w:rPr>
              <w:t>9</w:t>
            </w:r>
          </w:p>
        </w:tc>
        <w:tc>
          <w:tcPr>
            <w:tcW w:w="4677" w:type="dxa"/>
            <w:gridSpan w:val="5"/>
          </w:tcPr>
          <w:p w:rsidR="009B1AFA" w:rsidRPr="008B53EA" w:rsidRDefault="009B1AFA" w:rsidP="008B549B">
            <w:pPr>
              <w:ind w:right="-8"/>
              <w:jc w:val="both"/>
              <w:rPr>
                <w:rFonts w:ascii="Times New Roman" w:hAnsi="Times New Roman" w:cs="Times New Roman"/>
                <w:bCs/>
                <w:lang w:val="kk-KZ"/>
              </w:rPr>
            </w:pPr>
            <w:r w:rsidRPr="008B53EA">
              <w:rPr>
                <w:rFonts w:ascii="Times New Roman" w:hAnsi="Times New Roman" w:cs="Times New Roman"/>
                <w:b/>
                <w:lang w:val="kk-KZ"/>
              </w:rPr>
              <w:t>Лекция</w:t>
            </w:r>
            <w:r w:rsidRPr="008B53EA">
              <w:rPr>
                <w:rFonts w:ascii="Times New Roman" w:hAnsi="Times New Roman" w:cs="Times New Roman"/>
                <w:bCs/>
                <w:lang w:val="kk-KZ"/>
              </w:rPr>
              <w:t xml:space="preserve"> Сыртқы экономикалық қызметті тарифтік реттедің түсінгі және мақсаты </w:t>
            </w:r>
          </w:p>
          <w:p w:rsidR="009B1AFA" w:rsidRPr="008B53EA" w:rsidRDefault="009B1AFA" w:rsidP="008B549B">
            <w:pPr>
              <w:ind w:right="-8"/>
              <w:jc w:val="both"/>
              <w:rPr>
                <w:rFonts w:ascii="Times New Roman" w:hAnsi="Times New Roman" w:cs="Times New Roman"/>
                <w:lang w:val="kk-KZ"/>
              </w:rPr>
            </w:pPr>
            <w:r w:rsidRPr="008B53EA">
              <w:rPr>
                <w:rFonts w:ascii="Times New Roman" w:hAnsi="Times New Roman" w:cs="Times New Roman"/>
                <w:b/>
                <w:lang w:val="kk-KZ"/>
              </w:rPr>
              <w:t>Семинар</w:t>
            </w:r>
            <w:r w:rsidRPr="008B53EA">
              <w:rPr>
                <w:rFonts w:ascii="Times New Roman" w:hAnsi="Times New Roman" w:cs="Times New Roman"/>
                <w:bCs/>
                <w:lang w:val="kk-KZ"/>
              </w:rPr>
              <w:t xml:space="preserve"> Сыртқы экономикалық қызметті тарифтік реттедің құқықтық негіздері.</w:t>
            </w:r>
          </w:p>
        </w:tc>
        <w:tc>
          <w:tcPr>
            <w:tcW w:w="1843" w:type="dxa"/>
            <w:gridSpan w:val="6"/>
          </w:tcPr>
          <w:p w:rsidR="009B1AFA" w:rsidRPr="008B53EA" w:rsidRDefault="009B1AFA" w:rsidP="008B549B">
            <w:pPr>
              <w:jc w:val="center"/>
              <w:rPr>
                <w:rFonts w:ascii="Times New Roman" w:hAnsi="Times New Roman" w:cs="Times New Roman"/>
                <w:b/>
                <w:lang w:val="kk-KZ"/>
              </w:rPr>
            </w:pPr>
            <w:r w:rsidRPr="008B53EA">
              <w:rPr>
                <w:rFonts w:ascii="Times New Roman" w:hAnsi="Times New Roman" w:cs="Times New Roman"/>
                <w:b/>
                <w:lang w:val="kk-KZ"/>
              </w:rPr>
              <w:t>2</w:t>
            </w:r>
          </w:p>
        </w:tc>
        <w:tc>
          <w:tcPr>
            <w:tcW w:w="2268" w:type="dxa"/>
            <w:gridSpan w:val="2"/>
          </w:tcPr>
          <w:p w:rsidR="009B1AFA" w:rsidRPr="008B53EA" w:rsidRDefault="009B1AFA" w:rsidP="008B549B">
            <w:pPr>
              <w:jc w:val="center"/>
              <w:rPr>
                <w:rFonts w:ascii="Times New Roman" w:hAnsi="Times New Roman" w:cs="Times New Roman"/>
                <w:b/>
                <w:caps/>
                <w:lang w:val="kk-KZ"/>
              </w:rPr>
            </w:pPr>
          </w:p>
        </w:tc>
      </w:tr>
      <w:tr w:rsidR="009B1AFA" w:rsidRPr="008B53EA" w:rsidTr="008B549B">
        <w:tc>
          <w:tcPr>
            <w:tcW w:w="1101" w:type="dxa"/>
          </w:tcPr>
          <w:p w:rsidR="009B1AFA" w:rsidRPr="008B53EA" w:rsidRDefault="009B1AFA" w:rsidP="008B549B">
            <w:pPr>
              <w:jc w:val="center"/>
              <w:rPr>
                <w:rFonts w:ascii="Times New Roman" w:hAnsi="Times New Roman" w:cs="Times New Roman"/>
                <w:lang w:val="kk-KZ"/>
              </w:rPr>
            </w:pPr>
          </w:p>
        </w:tc>
        <w:tc>
          <w:tcPr>
            <w:tcW w:w="4677" w:type="dxa"/>
            <w:gridSpan w:val="5"/>
          </w:tcPr>
          <w:p w:rsidR="009B1AFA" w:rsidRPr="008B53EA" w:rsidRDefault="009B1AFA" w:rsidP="008B549B">
            <w:pPr>
              <w:ind w:right="-8"/>
              <w:jc w:val="both"/>
              <w:rPr>
                <w:rFonts w:ascii="Times New Roman" w:hAnsi="Times New Roman" w:cs="Times New Roman"/>
                <w:b/>
                <w:lang w:val="kk-KZ"/>
              </w:rPr>
            </w:pPr>
            <w:r w:rsidRPr="008B53EA">
              <w:rPr>
                <w:rFonts w:ascii="Times New Roman" w:hAnsi="Times New Roman" w:cs="Times New Roman"/>
                <w:b/>
                <w:bCs/>
                <w:lang w:val="kk-KZ"/>
              </w:rPr>
              <w:t>4</w:t>
            </w:r>
            <w:r w:rsidRPr="008B53EA">
              <w:rPr>
                <w:rFonts w:ascii="Times New Roman" w:eastAsia="Calibri" w:hAnsi="Times New Roman" w:cs="Times New Roman"/>
                <w:b/>
                <w:bCs/>
                <w:lang w:val="kk-KZ"/>
              </w:rPr>
              <w:t>-СӨЖ.</w:t>
            </w:r>
            <w:r w:rsidRPr="008B53EA">
              <w:rPr>
                <w:rFonts w:ascii="Times New Roman" w:hAnsi="Times New Roman" w:cs="Times New Roman"/>
                <w:lang w:val="kk-KZ"/>
              </w:rPr>
              <w:t xml:space="preserve"> Курс бойынша 50 терминнен кем емес ұғымды қамтыған глоссарий</w:t>
            </w:r>
          </w:p>
        </w:tc>
        <w:tc>
          <w:tcPr>
            <w:tcW w:w="1843" w:type="dxa"/>
            <w:gridSpan w:val="6"/>
          </w:tcPr>
          <w:p w:rsidR="009B1AFA" w:rsidRPr="008B53EA" w:rsidRDefault="009B1AFA" w:rsidP="008B549B">
            <w:pPr>
              <w:jc w:val="center"/>
              <w:rPr>
                <w:rFonts w:ascii="Times New Roman" w:hAnsi="Times New Roman" w:cs="Times New Roman"/>
                <w:b/>
                <w:lang w:val="kk-KZ"/>
              </w:rPr>
            </w:pPr>
          </w:p>
        </w:tc>
        <w:tc>
          <w:tcPr>
            <w:tcW w:w="2268" w:type="dxa"/>
            <w:gridSpan w:val="2"/>
          </w:tcPr>
          <w:p w:rsidR="009B1AFA" w:rsidRPr="008B53EA" w:rsidRDefault="009B1AFA" w:rsidP="008B549B">
            <w:pPr>
              <w:jc w:val="center"/>
              <w:rPr>
                <w:rFonts w:ascii="Times New Roman" w:hAnsi="Times New Roman" w:cs="Times New Roman"/>
                <w:b/>
                <w:caps/>
                <w:lang w:val="kk-KZ"/>
              </w:rPr>
            </w:pPr>
            <w:r w:rsidRPr="008B53EA">
              <w:rPr>
                <w:rFonts w:ascii="Times New Roman" w:hAnsi="Times New Roman" w:cs="Times New Roman"/>
                <w:b/>
                <w:caps/>
                <w:lang w:val="kk-KZ"/>
              </w:rPr>
              <w:t>10</w:t>
            </w:r>
          </w:p>
        </w:tc>
      </w:tr>
      <w:tr w:rsidR="009B1AFA" w:rsidRPr="008B53EA" w:rsidTr="008B549B">
        <w:tc>
          <w:tcPr>
            <w:tcW w:w="1101" w:type="dxa"/>
            <w:vMerge w:val="restart"/>
          </w:tcPr>
          <w:p w:rsidR="009B1AFA" w:rsidRPr="008B53EA" w:rsidRDefault="009B1AFA" w:rsidP="009B1AFA">
            <w:pPr>
              <w:jc w:val="center"/>
              <w:rPr>
                <w:rFonts w:ascii="Times New Roman" w:hAnsi="Times New Roman" w:cs="Times New Roman"/>
                <w:lang w:val="kk-KZ"/>
              </w:rPr>
            </w:pPr>
            <w:r w:rsidRPr="008B53EA">
              <w:rPr>
                <w:rFonts w:ascii="Times New Roman" w:hAnsi="Times New Roman" w:cs="Times New Roman"/>
                <w:lang w:val="kk-KZ"/>
              </w:rPr>
              <w:t>10</w:t>
            </w:r>
          </w:p>
        </w:tc>
        <w:tc>
          <w:tcPr>
            <w:tcW w:w="4677" w:type="dxa"/>
            <w:gridSpan w:val="5"/>
          </w:tcPr>
          <w:p w:rsidR="009B1AFA" w:rsidRPr="008B53EA" w:rsidRDefault="009B1AFA" w:rsidP="0030317C">
            <w:pPr>
              <w:jc w:val="both"/>
              <w:rPr>
                <w:rFonts w:ascii="Times New Roman" w:hAnsi="Times New Roman" w:cs="Times New Roman"/>
                <w:bCs/>
                <w:lang w:val="kk-KZ"/>
              </w:rPr>
            </w:pPr>
            <w:r w:rsidRPr="008B53EA">
              <w:rPr>
                <w:rFonts w:ascii="Times New Roman" w:hAnsi="Times New Roman" w:cs="Times New Roman"/>
                <w:b/>
                <w:lang w:val="kk-KZ"/>
              </w:rPr>
              <w:t>Лекция</w:t>
            </w:r>
            <w:r w:rsidRPr="008B53EA">
              <w:rPr>
                <w:rFonts w:ascii="Times New Roman" w:hAnsi="Times New Roman" w:cs="Times New Roman"/>
                <w:bCs/>
                <w:lang w:val="kk-KZ"/>
              </w:rPr>
              <w:t xml:space="preserve"> Кеден одағындағы кедендік қатынастарды тарифтік реттеу.</w:t>
            </w:r>
          </w:p>
        </w:tc>
        <w:tc>
          <w:tcPr>
            <w:tcW w:w="1843" w:type="dxa"/>
            <w:gridSpan w:val="6"/>
          </w:tcPr>
          <w:p w:rsidR="009B1AFA" w:rsidRPr="008B53EA" w:rsidRDefault="009B1AFA" w:rsidP="008B549B">
            <w:pPr>
              <w:jc w:val="center"/>
              <w:rPr>
                <w:rFonts w:ascii="Times New Roman" w:hAnsi="Times New Roman" w:cs="Times New Roman"/>
                <w:b/>
                <w:lang w:val="kk-KZ"/>
              </w:rPr>
            </w:pPr>
            <w:r w:rsidRPr="008B53EA">
              <w:rPr>
                <w:rFonts w:ascii="Times New Roman" w:hAnsi="Times New Roman" w:cs="Times New Roman"/>
                <w:b/>
                <w:lang w:val="kk-KZ"/>
              </w:rPr>
              <w:t>2</w:t>
            </w:r>
          </w:p>
        </w:tc>
        <w:tc>
          <w:tcPr>
            <w:tcW w:w="2268" w:type="dxa"/>
            <w:gridSpan w:val="2"/>
          </w:tcPr>
          <w:p w:rsidR="009B1AFA" w:rsidRPr="008B53EA" w:rsidRDefault="009B1AFA" w:rsidP="008B549B">
            <w:pPr>
              <w:jc w:val="center"/>
              <w:rPr>
                <w:rFonts w:ascii="Times New Roman" w:hAnsi="Times New Roman" w:cs="Times New Roman"/>
                <w:b/>
                <w:caps/>
                <w:lang w:val="kk-KZ"/>
              </w:rPr>
            </w:pPr>
          </w:p>
        </w:tc>
      </w:tr>
      <w:tr w:rsidR="009B1AFA" w:rsidRPr="008B53EA" w:rsidTr="008B549B">
        <w:tc>
          <w:tcPr>
            <w:tcW w:w="1101" w:type="dxa"/>
            <w:vMerge/>
          </w:tcPr>
          <w:p w:rsidR="009B1AFA" w:rsidRPr="008B53EA" w:rsidRDefault="009B1AFA" w:rsidP="008B549B">
            <w:pPr>
              <w:jc w:val="center"/>
              <w:rPr>
                <w:rFonts w:ascii="Times New Roman" w:hAnsi="Times New Roman" w:cs="Times New Roman"/>
                <w:lang w:val="kk-KZ"/>
              </w:rPr>
            </w:pPr>
          </w:p>
        </w:tc>
        <w:tc>
          <w:tcPr>
            <w:tcW w:w="4677" w:type="dxa"/>
            <w:gridSpan w:val="5"/>
          </w:tcPr>
          <w:p w:rsidR="009B1AFA" w:rsidRPr="008B53EA" w:rsidRDefault="009B1AFA" w:rsidP="0030317C">
            <w:pPr>
              <w:rPr>
                <w:rFonts w:ascii="Times New Roman" w:hAnsi="Times New Roman" w:cs="Times New Roman"/>
                <w:lang w:val="kk-KZ"/>
              </w:rPr>
            </w:pPr>
            <w:r w:rsidRPr="008B53EA">
              <w:rPr>
                <w:rFonts w:ascii="Times New Roman" w:hAnsi="Times New Roman" w:cs="Times New Roman"/>
                <w:b/>
                <w:lang w:val="kk-KZ"/>
              </w:rPr>
              <w:t>Семинар</w:t>
            </w:r>
            <w:r w:rsidRPr="008B53EA">
              <w:rPr>
                <w:rFonts w:ascii="Times New Roman" w:hAnsi="Times New Roman" w:cs="Times New Roman"/>
                <w:bCs/>
                <w:lang w:val="kk-KZ"/>
              </w:rPr>
              <w:t xml:space="preserve"> Тарифтік реттеудің құқықтық негіздері</w:t>
            </w:r>
          </w:p>
        </w:tc>
        <w:tc>
          <w:tcPr>
            <w:tcW w:w="1843" w:type="dxa"/>
            <w:gridSpan w:val="6"/>
          </w:tcPr>
          <w:p w:rsidR="009B1AFA" w:rsidRPr="008B53EA" w:rsidRDefault="009B1AFA" w:rsidP="008B549B">
            <w:pPr>
              <w:jc w:val="center"/>
              <w:rPr>
                <w:rFonts w:ascii="Times New Roman" w:hAnsi="Times New Roman" w:cs="Times New Roman"/>
                <w:b/>
                <w:lang w:val="kk-KZ"/>
              </w:rPr>
            </w:pPr>
          </w:p>
        </w:tc>
        <w:tc>
          <w:tcPr>
            <w:tcW w:w="2268" w:type="dxa"/>
            <w:gridSpan w:val="2"/>
          </w:tcPr>
          <w:p w:rsidR="009B1AFA" w:rsidRPr="008B53EA" w:rsidRDefault="009B1AFA" w:rsidP="008B549B">
            <w:pPr>
              <w:jc w:val="center"/>
              <w:rPr>
                <w:rFonts w:ascii="Times New Roman" w:hAnsi="Times New Roman" w:cs="Times New Roman"/>
                <w:b/>
                <w:caps/>
                <w:lang w:val="kk-KZ"/>
              </w:rPr>
            </w:pPr>
          </w:p>
        </w:tc>
      </w:tr>
      <w:tr w:rsidR="009B1AFA" w:rsidRPr="008B53EA" w:rsidTr="008B549B">
        <w:tc>
          <w:tcPr>
            <w:tcW w:w="1101" w:type="dxa"/>
            <w:vMerge w:val="restart"/>
          </w:tcPr>
          <w:p w:rsidR="009B1AFA" w:rsidRPr="008B53EA" w:rsidRDefault="009B1AFA" w:rsidP="008B549B">
            <w:pPr>
              <w:jc w:val="center"/>
              <w:rPr>
                <w:rFonts w:ascii="Times New Roman" w:hAnsi="Times New Roman" w:cs="Times New Roman"/>
                <w:lang w:val="kk-KZ"/>
              </w:rPr>
            </w:pPr>
            <w:r w:rsidRPr="008B53EA">
              <w:rPr>
                <w:rFonts w:ascii="Times New Roman" w:hAnsi="Times New Roman" w:cs="Times New Roman"/>
                <w:lang w:val="kk-KZ"/>
              </w:rPr>
              <w:t>11</w:t>
            </w:r>
          </w:p>
          <w:p w:rsidR="009B1AFA" w:rsidRPr="008B53EA" w:rsidRDefault="009B1AFA" w:rsidP="008B549B">
            <w:pPr>
              <w:jc w:val="center"/>
              <w:rPr>
                <w:rFonts w:ascii="Times New Roman" w:hAnsi="Times New Roman" w:cs="Times New Roman"/>
                <w:lang w:val="kk-KZ"/>
              </w:rPr>
            </w:pPr>
          </w:p>
        </w:tc>
        <w:tc>
          <w:tcPr>
            <w:tcW w:w="4677" w:type="dxa"/>
            <w:gridSpan w:val="5"/>
          </w:tcPr>
          <w:p w:rsidR="009B1AFA" w:rsidRPr="008B53EA" w:rsidRDefault="009B1AFA" w:rsidP="0035274F">
            <w:pPr>
              <w:jc w:val="both"/>
              <w:rPr>
                <w:rFonts w:ascii="Times New Roman" w:hAnsi="Times New Roman" w:cs="Times New Roman"/>
                <w:bCs/>
                <w:lang w:val="kk-KZ"/>
              </w:rPr>
            </w:pPr>
            <w:r w:rsidRPr="008B53EA">
              <w:rPr>
                <w:rFonts w:ascii="Times New Roman" w:hAnsi="Times New Roman" w:cs="Times New Roman"/>
                <w:b/>
                <w:lang w:val="kk-KZ"/>
              </w:rPr>
              <w:t>Лекция</w:t>
            </w:r>
            <w:r w:rsidRPr="008B53EA">
              <w:rPr>
                <w:rFonts w:ascii="Times New Roman" w:hAnsi="Times New Roman" w:cs="Times New Roman"/>
                <w:bCs/>
                <w:lang w:val="kk-KZ"/>
              </w:rPr>
              <w:t xml:space="preserve"> Сыртқы экономикалық қызметті тарифтік реттедің түрлері. Кедендік баждар, салықтар және алымдар.</w:t>
            </w:r>
          </w:p>
        </w:tc>
        <w:tc>
          <w:tcPr>
            <w:tcW w:w="1843" w:type="dxa"/>
            <w:gridSpan w:val="6"/>
          </w:tcPr>
          <w:p w:rsidR="009B1AFA" w:rsidRPr="008B53EA" w:rsidRDefault="009B1AFA" w:rsidP="008B549B">
            <w:pPr>
              <w:jc w:val="center"/>
              <w:rPr>
                <w:rFonts w:ascii="Times New Roman" w:hAnsi="Times New Roman" w:cs="Times New Roman"/>
                <w:b/>
                <w:lang w:val="en-US"/>
              </w:rPr>
            </w:pPr>
            <w:r w:rsidRPr="008B53EA">
              <w:rPr>
                <w:rFonts w:ascii="Times New Roman" w:hAnsi="Times New Roman" w:cs="Times New Roman"/>
                <w:b/>
                <w:lang w:val="en-US"/>
              </w:rPr>
              <w:t>2</w:t>
            </w:r>
          </w:p>
        </w:tc>
        <w:tc>
          <w:tcPr>
            <w:tcW w:w="2268" w:type="dxa"/>
            <w:gridSpan w:val="2"/>
          </w:tcPr>
          <w:p w:rsidR="009B1AFA" w:rsidRPr="008B53EA" w:rsidRDefault="009B1AFA" w:rsidP="008B549B">
            <w:pPr>
              <w:jc w:val="center"/>
              <w:rPr>
                <w:rFonts w:ascii="Times New Roman" w:hAnsi="Times New Roman" w:cs="Times New Roman"/>
                <w:b/>
                <w:caps/>
                <w:lang w:val="kk-KZ"/>
              </w:rPr>
            </w:pPr>
          </w:p>
        </w:tc>
      </w:tr>
      <w:tr w:rsidR="009B1AFA" w:rsidRPr="008B53EA" w:rsidTr="008B549B">
        <w:tc>
          <w:tcPr>
            <w:tcW w:w="1101" w:type="dxa"/>
            <w:vMerge/>
          </w:tcPr>
          <w:p w:rsidR="009B1AFA" w:rsidRPr="008B53EA" w:rsidRDefault="009B1AFA" w:rsidP="008B549B">
            <w:pPr>
              <w:rPr>
                <w:rFonts w:ascii="Times New Roman" w:hAnsi="Times New Roman" w:cs="Times New Roman"/>
                <w:lang w:val="kk-KZ"/>
              </w:rPr>
            </w:pPr>
          </w:p>
        </w:tc>
        <w:tc>
          <w:tcPr>
            <w:tcW w:w="4677" w:type="dxa"/>
            <w:gridSpan w:val="5"/>
          </w:tcPr>
          <w:p w:rsidR="009B1AFA" w:rsidRPr="008B53EA" w:rsidRDefault="009B1AFA" w:rsidP="0035274F">
            <w:pPr>
              <w:jc w:val="both"/>
              <w:rPr>
                <w:rFonts w:ascii="Times New Roman" w:hAnsi="Times New Roman" w:cs="Times New Roman"/>
                <w:bCs/>
                <w:lang w:val="kk-KZ"/>
              </w:rPr>
            </w:pPr>
            <w:r w:rsidRPr="008B53EA">
              <w:rPr>
                <w:rFonts w:ascii="Times New Roman" w:hAnsi="Times New Roman" w:cs="Times New Roman"/>
                <w:b/>
                <w:lang w:val="kk-KZ"/>
              </w:rPr>
              <w:t>Семинар</w:t>
            </w:r>
            <w:r w:rsidRPr="008B53EA">
              <w:rPr>
                <w:rFonts w:ascii="Times New Roman" w:hAnsi="Times New Roman" w:cs="Times New Roman"/>
                <w:bCs/>
                <w:lang w:val="kk-KZ"/>
              </w:rPr>
              <w:t xml:space="preserve"> Кедендік баждар, салықтар және алымдар. Кедендік төлемдерді есептеудің және төлеудің тәртібі.</w:t>
            </w:r>
          </w:p>
        </w:tc>
        <w:tc>
          <w:tcPr>
            <w:tcW w:w="1843" w:type="dxa"/>
            <w:gridSpan w:val="6"/>
          </w:tcPr>
          <w:p w:rsidR="009B1AFA" w:rsidRPr="008B53EA" w:rsidRDefault="009B1AFA" w:rsidP="008B549B">
            <w:pPr>
              <w:jc w:val="center"/>
              <w:rPr>
                <w:rFonts w:ascii="Times New Roman" w:hAnsi="Times New Roman" w:cs="Times New Roman"/>
                <w:b/>
                <w:lang w:val="kk-KZ"/>
              </w:rPr>
            </w:pPr>
            <w:r w:rsidRPr="008B53EA">
              <w:rPr>
                <w:rFonts w:ascii="Times New Roman" w:hAnsi="Times New Roman" w:cs="Times New Roman"/>
                <w:b/>
                <w:lang w:val="kk-KZ"/>
              </w:rPr>
              <w:t>2</w:t>
            </w:r>
          </w:p>
        </w:tc>
        <w:tc>
          <w:tcPr>
            <w:tcW w:w="2268" w:type="dxa"/>
            <w:gridSpan w:val="2"/>
          </w:tcPr>
          <w:p w:rsidR="009B1AFA" w:rsidRPr="008B53EA" w:rsidRDefault="009B1AFA" w:rsidP="008B549B">
            <w:pPr>
              <w:jc w:val="center"/>
              <w:rPr>
                <w:rFonts w:ascii="Times New Roman" w:hAnsi="Times New Roman" w:cs="Times New Roman"/>
                <w:b/>
                <w:caps/>
                <w:lang w:val="en-US"/>
              </w:rPr>
            </w:pPr>
            <w:r w:rsidRPr="008B53EA">
              <w:rPr>
                <w:rFonts w:ascii="Times New Roman" w:hAnsi="Times New Roman" w:cs="Times New Roman"/>
                <w:b/>
                <w:caps/>
                <w:lang w:val="en-US"/>
              </w:rPr>
              <w:t>6</w:t>
            </w:r>
          </w:p>
        </w:tc>
      </w:tr>
      <w:tr w:rsidR="005E0A92" w:rsidRPr="008B53EA" w:rsidTr="008B549B">
        <w:tc>
          <w:tcPr>
            <w:tcW w:w="1101" w:type="dxa"/>
          </w:tcPr>
          <w:p w:rsidR="005E0A92" w:rsidRPr="008B53EA" w:rsidRDefault="005E0A92" w:rsidP="008B549B">
            <w:pPr>
              <w:rPr>
                <w:rFonts w:ascii="Times New Roman" w:hAnsi="Times New Roman" w:cs="Times New Roman"/>
                <w:lang w:val="kk-KZ"/>
              </w:rPr>
            </w:pPr>
          </w:p>
        </w:tc>
        <w:tc>
          <w:tcPr>
            <w:tcW w:w="4677" w:type="dxa"/>
            <w:gridSpan w:val="5"/>
          </w:tcPr>
          <w:p w:rsidR="005E0A92" w:rsidRPr="008B53EA" w:rsidRDefault="009B1AFA" w:rsidP="008B549B">
            <w:pPr>
              <w:rPr>
                <w:rFonts w:ascii="Times New Roman" w:hAnsi="Times New Roman" w:cs="Times New Roman"/>
                <w:b/>
                <w:lang w:val="kk-KZ"/>
              </w:rPr>
            </w:pPr>
            <w:r w:rsidRPr="008B53EA">
              <w:rPr>
                <w:rFonts w:ascii="Times New Roman" w:hAnsi="Times New Roman" w:cs="Times New Roman"/>
                <w:b/>
                <w:bCs/>
                <w:lang w:val="kk-KZ"/>
              </w:rPr>
              <w:t>5</w:t>
            </w:r>
            <w:r w:rsidRPr="008B53EA">
              <w:rPr>
                <w:rFonts w:ascii="Times New Roman" w:eastAsia="Calibri" w:hAnsi="Times New Roman" w:cs="Times New Roman"/>
                <w:b/>
                <w:bCs/>
                <w:lang w:val="kk-KZ"/>
              </w:rPr>
              <w:t>-СӨЖ.</w:t>
            </w:r>
            <w:r w:rsidRPr="008B53EA">
              <w:rPr>
                <w:rFonts w:ascii="Times New Roman" w:hAnsi="Times New Roman" w:cs="Times New Roman"/>
                <w:lang w:val="kk-KZ"/>
              </w:rPr>
              <w:t xml:space="preserve"> Кеден одағының тарифтік реттеу шараларының түрлері бойынша реферат</w:t>
            </w:r>
          </w:p>
        </w:tc>
        <w:tc>
          <w:tcPr>
            <w:tcW w:w="1843" w:type="dxa"/>
            <w:gridSpan w:val="6"/>
          </w:tcPr>
          <w:p w:rsidR="005E0A92" w:rsidRPr="008B53EA" w:rsidRDefault="005E0A92" w:rsidP="008B549B">
            <w:pPr>
              <w:jc w:val="center"/>
              <w:rPr>
                <w:rFonts w:ascii="Times New Roman" w:hAnsi="Times New Roman" w:cs="Times New Roman"/>
                <w:b/>
                <w:lang w:val="kk-KZ"/>
              </w:rPr>
            </w:pPr>
          </w:p>
        </w:tc>
        <w:tc>
          <w:tcPr>
            <w:tcW w:w="2268" w:type="dxa"/>
            <w:gridSpan w:val="2"/>
          </w:tcPr>
          <w:p w:rsidR="005E0A92" w:rsidRPr="008B53EA" w:rsidRDefault="005E0A92" w:rsidP="008B549B">
            <w:pPr>
              <w:jc w:val="center"/>
              <w:rPr>
                <w:rFonts w:ascii="Times New Roman" w:hAnsi="Times New Roman" w:cs="Times New Roman"/>
                <w:b/>
                <w:caps/>
                <w:lang w:val="kk-KZ"/>
              </w:rPr>
            </w:pPr>
            <w:r w:rsidRPr="008B53EA">
              <w:rPr>
                <w:rFonts w:ascii="Times New Roman" w:hAnsi="Times New Roman" w:cs="Times New Roman"/>
                <w:b/>
                <w:caps/>
                <w:lang w:val="kk-KZ"/>
              </w:rPr>
              <w:t>10</w:t>
            </w:r>
          </w:p>
        </w:tc>
      </w:tr>
      <w:tr w:rsidR="009B1AFA" w:rsidRPr="008B53EA" w:rsidTr="008B549B">
        <w:tc>
          <w:tcPr>
            <w:tcW w:w="1101" w:type="dxa"/>
          </w:tcPr>
          <w:p w:rsidR="009B1AFA" w:rsidRPr="008B53EA" w:rsidRDefault="009B1AFA" w:rsidP="008B549B">
            <w:pPr>
              <w:jc w:val="center"/>
              <w:rPr>
                <w:rFonts w:ascii="Times New Roman" w:hAnsi="Times New Roman" w:cs="Times New Roman"/>
                <w:lang w:val="kk-KZ"/>
              </w:rPr>
            </w:pPr>
            <w:r w:rsidRPr="008B53EA">
              <w:rPr>
                <w:rFonts w:ascii="Times New Roman" w:hAnsi="Times New Roman" w:cs="Times New Roman"/>
                <w:lang w:val="kk-KZ"/>
              </w:rPr>
              <w:t>12</w:t>
            </w:r>
          </w:p>
        </w:tc>
        <w:tc>
          <w:tcPr>
            <w:tcW w:w="4677" w:type="dxa"/>
            <w:gridSpan w:val="5"/>
          </w:tcPr>
          <w:p w:rsidR="009B1AFA" w:rsidRPr="008B53EA" w:rsidRDefault="009B1AFA" w:rsidP="00737EFD">
            <w:pPr>
              <w:jc w:val="both"/>
              <w:rPr>
                <w:rFonts w:ascii="Times New Roman" w:hAnsi="Times New Roman" w:cs="Times New Roman"/>
                <w:lang w:val="kk-KZ"/>
              </w:rPr>
            </w:pPr>
            <w:r w:rsidRPr="008B53EA">
              <w:rPr>
                <w:rFonts w:ascii="Times New Roman" w:hAnsi="Times New Roman" w:cs="Times New Roman"/>
                <w:b/>
                <w:lang w:val="kk-KZ"/>
              </w:rPr>
              <w:t>Лекция</w:t>
            </w:r>
            <w:r w:rsidRPr="008B53EA">
              <w:rPr>
                <w:rFonts w:ascii="Times New Roman" w:hAnsi="Times New Roman" w:cs="Times New Roman"/>
                <w:bCs/>
                <w:lang w:val="kk-KZ"/>
              </w:rPr>
              <w:t xml:space="preserve"> Сыртқы экономикалық қызметті</w:t>
            </w:r>
            <w:r w:rsidRPr="008B53EA">
              <w:rPr>
                <w:rFonts w:ascii="Times New Roman" w:hAnsi="Times New Roman" w:cs="Times New Roman"/>
                <w:lang w:val="kk-KZ"/>
              </w:rPr>
              <w:t xml:space="preserve"> жүзеге асыру кезіндегі кедендік және  валюталық бақылау</w:t>
            </w:r>
          </w:p>
        </w:tc>
        <w:tc>
          <w:tcPr>
            <w:tcW w:w="1843" w:type="dxa"/>
            <w:gridSpan w:val="6"/>
          </w:tcPr>
          <w:p w:rsidR="009B1AFA" w:rsidRPr="008B53EA" w:rsidRDefault="009B1AFA" w:rsidP="008B549B">
            <w:pPr>
              <w:jc w:val="center"/>
              <w:rPr>
                <w:rFonts w:ascii="Times New Roman" w:hAnsi="Times New Roman" w:cs="Times New Roman"/>
                <w:b/>
                <w:lang w:val="kk-KZ"/>
              </w:rPr>
            </w:pPr>
            <w:r w:rsidRPr="008B53EA">
              <w:rPr>
                <w:rFonts w:ascii="Times New Roman" w:hAnsi="Times New Roman" w:cs="Times New Roman"/>
                <w:b/>
                <w:lang w:val="kk-KZ"/>
              </w:rPr>
              <w:t>2</w:t>
            </w:r>
          </w:p>
        </w:tc>
        <w:tc>
          <w:tcPr>
            <w:tcW w:w="2268" w:type="dxa"/>
            <w:gridSpan w:val="2"/>
          </w:tcPr>
          <w:p w:rsidR="009B1AFA" w:rsidRPr="008B53EA" w:rsidRDefault="009B1AFA" w:rsidP="008B549B">
            <w:pPr>
              <w:jc w:val="center"/>
              <w:rPr>
                <w:rFonts w:ascii="Times New Roman" w:hAnsi="Times New Roman" w:cs="Times New Roman"/>
                <w:b/>
                <w:caps/>
                <w:lang w:val="kk-KZ"/>
              </w:rPr>
            </w:pPr>
          </w:p>
        </w:tc>
      </w:tr>
      <w:tr w:rsidR="009B1AFA" w:rsidRPr="008B53EA" w:rsidTr="008B549B">
        <w:tc>
          <w:tcPr>
            <w:tcW w:w="1101" w:type="dxa"/>
          </w:tcPr>
          <w:p w:rsidR="009B1AFA" w:rsidRPr="008B53EA" w:rsidRDefault="009B1AFA" w:rsidP="008B549B">
            <w:pPr>
              <w:rPr>
                <w:rFonts w:ascii="Times New Roman" w:hAnsi="Times New Roman" w:cs="Times New Roman"/>
                <w:lang w:val="kk-KZ"/>
              </w:rPr>
            </w:pPr>
          </w:p>
        </w:tc>
        <w:tc>
          <w:tcPr>
            <w:tcW w:w="4677" w:type="dxa"/>
            <w:gridSpan w:val="5"/>
          </w:tcPr>
          <w:p w:rsidR="009B1AFA" w:rsidRPr="008B53EA" w:rsidRDefault="009B1AFA" w:rsidP="00737EFD">
            <w:pPr>
              <w:rPr>
                <w:rFonts w:ascii="Times New Roman" w:hAnsi="Times New Roman" w:cs="Times New Roman"/>
                <w:lang w:val="kk-KZ"/>
              </w:rPr>
            </w:pPr>
            <w:r w:rsidRPr="008B53EA">
              <w:rPr>
                <w:rFonts w:ascii="Times New Roman" w:hAnsi="Times New Roman" w:cs="Times New Roman"/>
                <w:b/>
                <w:lang w:val="kk-KZ"/>
              </w:rPr>
              <w:t>Семинар</w:t>
            </w:r>
            <w:r w:rsidRPr="008B53EA">
              <w:rPr>
                <w:rFonts w:ascii="Times New Roman" w:hAnsi="Times New Roman" w:cs="Times New Roman"/>
                <w:bCs/>
                <w:lang w:val="kk-KZ"/>
              </w:rPr>
              <w:t xml:space="preserve"> Сыртқы экономикалық қызметті</w:t>
            </w:r>
            <w:r w:rsidRPr="008B53EA">
              <w:rPr>
                <w:rFonts w:ascii="Times New Roman" w:hAnsi="Times New Roman" w:cs="Times New Roman"/>
                <w:lang w:val="kk-KZ"/>
              </w:rPr>
              <w:t xml:space="preserve"> жүзеге асыру кезіндегі кедендік және  валюталық бақылаудың түрлері және нысандары.</w:t>
            </w:r>
          </w:p>
        </w:tc>
        <w:tc>
          <w:tcPr>
            <w:tcW w:w="1843" w:type="dxa"/>
            <w:gridSpan w:val="6"/>
          </w:tcPr>
          <w:p w:rsidR="009B1AFA" w:rsidRPr="008B53EA" w:rsidRDefault="009B1AFA" w:rsidP="008B549B">
            <w:pPr>
              <w:jc w:val="center"/>
              <w:rPr>
                <w:rFonts w:ascii="Times New Roman" w:hAnsi="Times New Roman" w:cs="Times New Roman"/>
                <w:b/>
                <w:lang w:val="kk-KZ"/>
              </w:rPr>
            </w:pPr>
          </w:p>
        </w:tc>
        <w:tc>
          <w:tcPr>
            <w:tcW w:w="2268" w:type="dxa"/>
            <w:gridSpan w:val="2"/>
          </w:tcPr>
          <w:p w:rsidR="009B1AFA" w:rsidRPr="008B53EA" w:rsidRDefault="009B1AFA" w:rsidP="008B549B">
            <w:pPr>
              <w:jc w:val="center"/>
              <w:rPr>
                <w:rFonts w:ascii="Times New Roman" w:hAnsi="Times New Roman" w:cs="Times New Roman"/>
                <w:b/>
                <w:caps/>
                <w:lang w:val="kk-KZ"/>
              </w:rPr>
            </w:pPr>
            <w:r w:rsidRPr="008B53EA">
              <w:rPr>
                <w:rFonts w:ascii="Times New Roman" w:hAnsi="Times New Roman" w:cs="Times New Roman"/>
                <w:b/>
                <w:caps/>
                <w:lang w:val="kk-KZ"/>
              </w:rPr>
              <w:t>6</w:t>
            </w:r>
          </w:p>
        </w:tc>
      </w:tr>
      <w:tr w:rsidR="009B1AFA" w:rsidRPr="008B53EA" w:rsidTr="008B549B">
        <w:tc>
          <w:tcPr>
            <w:tcW w:w="1101" w:type="dxa"/>
          </w:tcPr>
          <w:p w:rsidR="009B1AFA" w:rsidRPr="008B53EA" w:rsidRDefault="009B1AFA" w:rsidP="008B549B">
            <w:pPr>
              <w:jc w:val="center"/>
              <w:rPr>
                <w:rFonts w:ascii="Times New Roman" w:hAnsi="Times New Roman" w:cs="Times New Roman"/>
                <w:lang w:val="kk-KZ"/>
              </w:rPr>
            </w:pPr>
            <w:r w:rsidRPr="008B53EA">
              <w:rPr>
                <w:rFonts w:ascii="Times New Roman" w:hAnsi="Times New Roman" w:cs="Times New Roman"/>
                <w:lang w:val="kk-KZ"/>
              </w:rPr>
              <w:t>13</w:t>
            </w:r>
          </w:p>
        </w:tc>
        <w:tc>
          <w:tcPr>
            <w:tcW w:w="4677" w:type="dxa"/>
            <w:gridSpan w:val="5"/>
          </w:tcPr>
          <w:p w:rsidR="009B1AFA" w:rsidRPr="008B53EA" w:rsidRDefault="009B1AFA" w:rsidP="008B549B">
            <w:pPr>
              <w:ind w:right="-8"/>
              <w:jc w:val="both"/>
              <w:rPr>
                <w:rFonts w:ascii="Times New Roman" w:hAnsi="Times New Roman" w:cs="Times New Roman"/>
                <w:lang w:val="kk-KZ"/>
              </w:rPr>
            </w:pPr>
            <w:r w:rsidRPr="008B53EA">
              <w:rPr>
                <w:rFonts w:ascii="Times New Roman" w:hAnsi="Times New Roman" w:cs="Times New Roman"/>
                <w:b/>
                <w:lang w:val="kk-KZ"/>
              </w:rPr>
              <w:t>Лекция</w:t>
            </w:r>
            <w:r w:rsidRPr="008B53EA">
              <w:rPr>
                <w:rFonts w:ascii="Times New Roman" w:hAnsi="Times New Roman" w:cs="Times New Roman"/>
                <w:lang w:val="kk-KZ"/>
              </w:rPr>
              <w:t xml:space="preserve"> Кедендік төлемдерді құқықтық реттеуд жүзеге асыру кеден заңнамасын бұзғаны үшін жауапкершілік</w:t>
            </w:r>
          </w:p>
          <w:p w:rsidR="009B1AFA" w:rsidRPr="008B53EA" w:rsidRDefault="009B1AFA" w:rsidP="008B549B">
            <w:pPr>
              <w:ind w:right="-8"/>
              <w:jc w:val="both"/>
              <w:rPr>
                <w:rFonts w:ascii="Times New Roman" w:hAnsi="Times New Roman" w:cs="Times New Roman"/>
              </w:rPr>
            </w:pPr>
            <w:r w:rsidRPr="008B53EA">
              <w:rPr>
                <w:rFonts w:ascii="Times New Roman" w:hAnsi="Times New Roman" w:cs="Times New Roman"/>
                <w:b/>
                <w:lang w:val="kk-KZ"/>
              </w:rPr>
              <w:t>Семинар</w:t>
            </w:r>
            <w:r w:rsidRPr="008B53EA">
              <w:rPr>
                <w:rFonts w:ascii="Times New Roman" w:hAnsi="Times New Roman" w:cs="Times New Roman"/>
                <w:lang w:val="kk-KZ"/>
              </w:rPr>
              <w:t xml:space="preserve"> Кедендік төлемдерді құқықтық реттеуді жүзеге асыру кезінде кеден заңнамасын бұзғаны үшін жауапкершілік. Жауапкершіліктің түрлері. Әкімшлік және қылмыстық жауапкершілік.</w:t>
            </w:r>
          </w:p>
        </w:tc>
        <w:tc>
          <w:tcPr>
            <w:tcW w:w="1843" w:type="dxa"/>
            <w:gridSpan w:val="6"/>
          </w:tcPr>
          <w:p w:rsidR="009B1AFA" w:rsidRPr="008B53EA" w:rsidRDefault="008B53EA" w:rsidP="008B549B">
            <w:pPr>
              <w:jc w:val="center"/>
              <w:rPr>
                <w:rFonts w:ascii="Times New Roman" w:hAnsi="Times New Roman" w:cs="Times New Roman"/>
                <w:b/>
                <w:lang w:val="kk-KZ"/>
              </w:rPr>
            </w:pPr>
            <w:r w:rsidRPr="008B53EA">
              <w:rPr>
                <w:rFonts w:ascii="Times New Roman" w:hAnsi="Times New Roman" w:cs="Times New Roman"/>
                <w:b/>
                <w:lang w:val="kk-KZ"/>
              </w:rPr>
              <w:t>2</w:t>
            </w:r>
          </w:p>
        </w:tc>
        <w:tc>
          <w:tcPr>
            <w:tcW w:w="2268" w:type="dxa"/>
            <w:gridSpan w:val="2"/>
          </w:tcPr>
          <w:p w:rsidR="009B1AFA" w:rsidRPr="008B53EA" w:rsidRDefault="009B1AFA" w:rsidP="008B549B">
            <w:pPr>
              <w:rPr>
                <w:rFonts w:ascii="Times New Roman" w:hAnsi="Times New Roman" w:cs="Times New Roman"/>
                <w:b/>
                <w:caps/>
                <w:lang w:val="kk-KZ"/>
              </w:rPr>
            </w:pPr>
          </w:p>
        </w:tc>
      </w:tr>
      <w:tr w:rsidR="009B1AFA" w:rsidRPr="008B53EA" w:rsidTr="008B549B">
        <w:tc>
          <w:tcPr>
            <w:tcW w:w="1101" w:type="dxa"/>
          </w:tcPr>
          <w:p w:rsidR="009B1AFA" w:rsidRPr="008B53EA" w:rsidRDefault="009B1AFA" w:rsidP="008B549B">
            <w:pPr>
              <w:rPr>
                <w:rFonts w:ascii="Times New Roman" w:hAnsi="Times New Roman" w:cs="Times New Roman"/>
                <w:lang w:val="kk-KZ"/>
              </w:rPr>
            </w:pPr>
          </w:p>
        </w:tc>
        <w:tc>
          <w:tcPr>
            <w:tcW w:w="4677" w:type="dxa"/>
            <w:gridSpan w:val="5"/>
          </w:tcPr>
          <w:p w:rsidR="009B1AFA" w:rsidRPr="008B53EA" w:rsidRDefault="009B1AFA" w:rsidP="008B549B">
            <w:pPr>
              <w:ind w:right="-8"/>
              <w:jc w:val="both"/>
              <w:rPr>
                <w:rFonts w:ascii="Times New Roman" w:hAnsi="Times New Roman" w:cs="Times New Roman"/>
                <w:b/>
                <w:lang w:val="kk-KZ"/>
              </w:rPr>
            </w:pPr>
            <w:r w:rsidRPr="008B53EA">
              <w:rPr>
                <w:rFonts w:ascii="Times New Roman" w:hAnsi="Times New Roman" w:cs="Times New Roman"/>
                <w:b/>
                <w:bCs/>
                <w:lang w:val="kk-KZ"/>
              </w:rPr>
              <w:t>6</w:t>
            </w:r>
            <w:r w:rsidRPr="008B53EA">
              <w:rPr>
                <w:rFonts w:ascii="Times New Roman" w:eastAsia="Calibri" w:hAnsi="Times New Roman" w:cs="Times New Roman"/>
                <w:b/>
                <w:bCs/>
                <w:lang w:val="kk-KZ"/>
              </w:rPr>
              <w:t>-СӨЖ.</w:t>
            </w:r>
            <w:r w:rsidRPr="008B53EA">
              <w:rPr>
                <w:rFonts w:ascii="Times New Roman" w:hAnsi="Times New Roman" w:cs="Times New Roman"/>
                <w:lang w:val="kk-KZ"/>
              </w:rPr>
              <w:t xml:space="preserve"> Кедендік рәсімдердің түрлері. Кедендік рәсімдерге орналастырудың және одан шығарудың тәртіптері.</w:t>
            </w:r>
          </w:p>
        </w:tc>
        <w:tc>
          <w:tcPr>
            <w:tcW w:w="1843" w:type="dxa"/>
            <w:gridSpan w:val="6"/>
          </w:tcPr>
          <w:p w:rsidR="009B1AFA" w:rsidRPr="008B53EA" w:rsidRDefault="009B1AFA" w:rsidP="008B53EA">
            <w:pPr>
              <w:rPr>
                <w:rFonts w:ascii="Times New Roman" w:hAnsi="Times New Roman" w:cs="Times New Roman"/>
                <w:b/>
                <w:lang w:val="kk-KZ"/>
              </w:rPr>
            </w:pPr>
          </w:p>
        </w:tc>
        <w:tc>
          <w:tcPr>
            <w:tcW w:w="2268" w:type="dxa"/>
            <w:gridSpan w:val="2"/>
          </w:tcPr>
          <w:p w:rsidR="009B1AFA" w:rsidRPr="008B53EA" w:rsidRDefault="008B53EA" w:rsidP="008B549B">
            <w:pPr>
              <w:jc w:val="center"/>
              <w:rPr>
                <w:rFonts w:ascii="Times New Roman" w:hAnsi="Times New Roman" w:cs="Times New Roman"/>
                <w:b/>
                <w:caps/>
                <w:lang w:val="kk-KZ"/>
              </w:rPr>
            </w:pPr>
            <w:r w:rsidRPr="008B53EA">
              <w:rPr>
                <w:rFonts w:ascii="Times New Roman" w:hAnsi="Times New Roman" w:cs="Times New Roman"/>
                <w:b/>
                <w:caps/>
                <w:lang w:val="kk-KZ"/>
              </w:rPr>
              <w:t>10</w:t>
            </w:r>
          </w:p>
        </w:tc>
      </w:tr>
      <w:tr w:rsidR="009B1AFA" w:rsidRPr="008B53EA" w:rsidTr="008B549B">
        <w:tc>
          <w:tcPr>
            <w:tcW w:w="1101" w:type="dxa"/>
          </w:tcPr>
          <w:p w:rsidR="009B1AFA" w:rsidRPr="008B53EA" w:rsidRDefault="008B53EA" w:rsidP="008B549B">
            <w:pPr>
              <w:jc w:val="center"/>
              <w:rPr>
                <w:rFonts w:ascii="Times New Roman" w:hAnsi="Times New Roman" w:cs="Times New Roman"/>
                <w:lang w:val="kk-KZ"/>
              </w:rPr>
            </w:pPr>
            <w:r w:rsidRPr="008B53EA">
              <w:rPr>
                <w:rFonts w:ascii="Times New Roman" w:hAnsi="Times New Roman" w:cs="Times New Roman"/>
                <w:lang w:val="kk-KZ"/>
              </w:rPr>
              <w:t>14</w:t>
            </w:r>
          </w:p>
        </w:tc>
        <w:tc>
          <w:tcPr>
            <w:tcW w:w="4677" w:type="dxa"/>
            <w:gridSpan w:val="5"/>
          </w:tcPr>
          <w:p w:rsidR="008B53EA" w:rsidRPr="008B53EA" w:rsidRDefault="008B53EA" w:rsidP="008B53EA">
            <w:pPr>
              <w:ind w:right="-8"/>
              <w:jc w:val="both"/>
              <w:rPr>
                <w:rFonts w:ascii="Times New Roman" w:hAnsi="Times New Roman" w:cs="Times New Roman"/>
                <w:bCs/>
                <w:lang w:val="kk-KZ"/>
              </w:rPr>
            </w:pPr>
            <w:r w:rsidRPr="008B53EA">
              <w:rPr>
                <w:rFonts w:ascii="Times New Roman" w:hAnsi="Times New Roman" w:cs="Times New Roman"/>
                <w:b/>
                <w:lang w:val="kk-KZ"/>
              </w:rPr>
              <w:t>Лекция</w:t>
            </w:r>
            <w:r w:rsidRPr="008B53EA">
              <w:rPr>
                <w:rFonts w:ascii="Times New Roman" w:hAnsi="Times New Roman" w:cs="Times New Roman"/>
                <w:bCs/>
                <w:lang w:val="kk-KZ"/>
              </w:rPr>
              <w:t xml:space="preserve"> Сыртқы экономикалық қызмет саласындағы халықаралық құқықтық ынтымақтастық.</w:t>
            </w:r>
          </w:p>
          <w:p w:rsidR="009B1AFA" w:rsidRPr="008B53EA" w:rsidRDefault="008B53EA" w:rsidP="008B53EA">
            <w:pPr>
              <w:ind w:right="-8"/>
              <w:jc w:val="both"/>
              <w:rPr>
                <w:rFonts w:ascii="Times New Roman" w:hAnsi="Times New Roman" w:cs="Times New Roman"/>
              </w:rPr>
            </w:pPr>
            <w:r w:rsidRPr="008B53EA">
              <w:rPr>
                <w:rFonts w:ascii="Times New Roman" w:hAnsi="Times New Roman" w:cs="Times New Roman"/>
                <w:b/>
                <w:lang w:val="kk-KZ"/>
              </w:rPr>
              <w:t>Семинар</w:t>
            </w:r>
            <w:r w:rsidRPr="008B53EA">
              <w:rPr>
                <w:rFonts w:ascii="Times New Roman" w:hAnsi="Times New Roman" w:cs="Times New Roman"/>
                <w:bCs/>
                <w:lang w:val="kk-KZ"/>
              </w:rPr>
              <w:t xml:space="preserve"> Сыртқы экономикалық қызметті халықаралық құқықтық реттеу. Сыртқы экономикалық қызмет аласындағы ынтымақтастық</w:t>
            </w:r>
          </w:p>
        </w:tc>
        <w:tc>
          <w:tcPr>
            <w:tcW w:w="1843" w:type="dxa"/>
            <w:gridSpan w:val="6"/>
          </w:tcPr>
          <w:p w:rsidR="009B1AFA" w:rsidRPr="008B53EA" w:rsidRDefault="008B53EA" w:rsidP="008B549B">
            <w:pPr>
              <w:jc w:val="center"/>
              <w:rPr>
                <w:rFonts w:ascii="Times New Roman" w:hAnsi="Times New Roman" w:cs="Times New Roman"/>
                <w:b/>
                <w:lang w:val="kk-KZ"/>
              </w:rPr>
            </w:pPr>
            <w:r w:rsidRPr="008B53EA">
              <w:rPr>
                <w:rFonts w:ascii="Times New Roman" w:hAnsi="Times New Roman" w:cs="Times New Roman"/>
                <w:b/>
                <w:lang w:val="kk-KZ"/>
              </w:rPr>
              <w:t>2</w:t>
            </w:r>
          </w:p>
          <w:p w:rsidR="008B53EA" w:rsidRPr="008B53EA" w:rsidRDefault="008B53EA" w:rsidP="008B549B">
            <w:pPr>
              <w:jc w:val="center"/>
              <w:rPr>
                <w:rFonts w:ascii="Times New Roman" w:hAnsi="Times New Roman" w:cs="Times New Roman"/>
                <w:b/>
                <w:lang w:val="kk-KZ"/>
              </w:rPr>
            </w:pPr>
          </w:p>
          <w:p w:rsidR="008B53EA" w:rsidRPr="008B53EA" w:rsidRDefault="008B53EA" w:rsidP="008B549B">
            <w:pPr>
              <w:jc w:val="center"/>
              <w:rPr>
                <w:rFonts w:ascii="Times New Roman" w:hAnsi="Times New Roman" w:cs="Times New Roman"/>
                <w:b/>
                <w:lang w:val="kk-KZ"/>
              </w:rPr>
            </w:pPr>
          </w:p>
          <w:p w:rsidR="008B53EA" w:rsidRPr="008B53EA" w:rsidRDefault="008B53EA" w:rsidP="008B549B">
            <w:pPr>
              <w:jc w:val="center"/>
              <w:rPr>
                <w:rFonts w:ascii="Times New Roman" w:hAnsi="Times New Roman" w:cs="Times New Roman"/>
                <w:b/>
                <w:lang w:val="kk-KZ"/>
              </w:rPr>
            </w:pPr>
          </w:p>
        </w:tc>
        <w:tc>
          <w:tcPr>
            <w:tcW w:w="2268" w:type="dxa"/>
            <w:gridSpan w:val="2"/>
          </w:tcPr>
          <w:p w:rsidR="009B1AFA" w:rsidRPr="008B53EA" w:rsidRDefault="009B1AFA" w:rsidP="008B549B">
            <w:pPr>
              <w:jc w:val="center"/>
              <w:rPr>
                <w:rFonts w:ascii="Times New Roman" w:hAnsi="Times New Roman" w:cs="Times New Roman"/>
                <w:b/>
                <w:caps/>
                <w:lang w:val="kk-KZ"/>
              </w:rPr>
            </w:pPr>
          </w:p>
        </w:tc>
      </w:tr>
      <w:tr w:rsidR="005E0A92" w:rsidRPr="008B53EA" w:rsidTr="008B549B">
        <w:tc>
          <w:tcPr>
            <w:tcW w:w="1101" w:type="dxa"/>
          </w:tcPr>
          <w:p w:rsidR="005E0A92" w:rsidRPr="008B53EA" w:rsidRDefault="005E0A92" w:rsidP="008B549B">
            <w:pPr>
              <w:jc w:val="center"/>
              <w:rPr>
                <w:rFonts w:ascii="Times New Roman" w:hAnsi="Times New Roman" w:cs="Times New Roman"/>
                <w:lang w:val="kk-KZ"/>
              </w:rPr>
            </w:pPr>
          </w:p>
        </w:tc>
        <w:tc>
          <w:tcPr>
            <w:tcW w:w="4677" w:type="dxa"/>
            <w:gridSpan w:val="5"/>
          </w:tcPr>
          <w:p w:rsidR="005E0A92" w:rsidRPr="008B53EA" w:rsidRDefault="005E0A92" w:rsidP="008B549B">
            <w:pPr>
              <w:rPr>
                <w:rFonts w:ascii="Times New Roman" w:hAnsi="Times New Roman" w:cs="Times New Roman"/>
                <w:b/>
                <w:lang w:val="kk-KZ"/>
              </w:rPr>
            </w:pPr>
            <w:r w:rsidRPr="008B53EA">
              <w:rPr>
                <w:rFonts w:ascii="Times New Roman" w:hAnsi="Times New Roman" w:cs="Times New Roman"/>
                <w:b/>
                <w:lang w:val="kk-KZ"/>
              </w:rPr>
              <w:t>Аралық бақылау</w:t>
            </w:r>
          </w:p>
        </w:tc>
        <w:tc>
          <w:tcPr>
            <w:tcW w:w="1843" w:type="dxa"/>
            <w:gridSpan w:val="6"/>
          </w:tcPr>
          <w:p w:rsidR="005E0A92" w:rsidRPr="008B53EA" w:rsidRDefault="005E0A92" w:rsidP="008B549B">
            <w:pPr>
              <w:jc w:val="center"/>
              <w:rPr>
                <w:rFonts w:ascii="Times New Roman" w:hAnsi="Times New Roman" w:cs="Times New Roman"/>
                <w:lang w:val="kk-KZ"/>
              </w:rPr>
            </w:pPr>
          </w:p>
        </w:tc>
        <w:tc>
          <w:tcPr>
            <w:tcW w:w="2268" w:type="dxa"/>
            <w:gridSpan w:val="2"/>
          </w:tcPr>
          <w:p w:rsidR="005E0A92" w:rsidRPr="008B53EA" w:rsidRDefault="008B53EA" w:rsidP="008B549B">
            <w:pPr>
              <w:jc w:val="center"/>
              <w:rPr>
                <w:rFonts w:ascii="Times New Roman" w:hAnsi="Times New Roman" w:cs="Times New Roman"/>
                <w:b/>
                <w:caps/>
                <w:lang w:val="kk-KZ"/>
              </w:rPr>
            </w:pPr>
            <w:r w:rsidRPr="008B53EA">
              <w:rPr>
                <w:rFonts w:ascii="Times New Roman" w:hAnsi="Times New Roman" w:cs="Times New Roman"/>
                <w:b/>
                <w:caps/>
                <w:lang w:val="kk-KZ"/>
              </w:rPr>
              <w:t>20</w:t>
            </w:r>
          </w:p>
        </w:tc>
      </w:tr>
      <w:tr w:rsidR="005E0A92" w:rsidRPr="008B53EA" w:rsidTr="008B549B">
        <w:trPr>
          <w:trHeight w:val="132"/>
        </w:trPr>
        <w:tc>
          <w:tcPr>
            <w:tcW w:w="1101" w:type="dxa"/>
          </w:tcPr>
          <w:p w:rsidR="005E0A92" w:rsidRPr="008B53EA" w:rsidRDefault="005E0A92" w:rsidP="008B549B">
            <w:pPr>
              <w:rPr>
                <w:rFonts w:ascii="Times New Roman" w:hAnsi="Times New Roman" w:cs="Times New Roman"/>
                <w:lang w:val="kk-KZ"/>
              </w:rPr>
            </w:pPr>
          </w:p>
        </w:tc>
        <w:tc>
          <w:tcPr>
            <w:tcW w:w="4677" w:type="dxa"/>
            <w:gridSpan w:val="5"/>
          </w:tcPr>
          <w:p w:rsidR="005E0A92" w:rsidRPr="008B53EA" w:rsidRDefault="005E0A92" w:rsidP="008B549B">
            <w:pPr>
              <w:rPr>
                <w:rFonts w:ascii="Times New Roman" w:hAnsi="Times New Roman" w:cs="Times New Roman"/>
                <w:b/>
                <w:lang w:val="kk-KZ"/>
              </w:rPr>
            </w:pPr>
            <w:r w:rsidRPr="008B53EA">
              <w:rPr>
                <w:rFonts w:ascii="Times New Roman" w:hAnsi="Times New Roman" w:cs="Times New Roman"/>
                <w:b/>
                <w:lang w:val="kk-KZ"/>
              </w:rPr>
              <w:t xml:space="preserve">2 Аралық бақылау </w:t>
            </w:r>
          </w:p>
        </w:tc>
        <w:tc>
          <w:tcPr>
            <w:tcW w:w="1843" w:type="dxa"/>
            <w:gridSpan w:val="6"/>
          </w:tcPr>
          <w:p w:rsidR="005E0A92" w:rsidRPr="008B53EA" w:rsidRDefault="005E0A92" w:rsidP="008B549B">
            <w:pPr>
              <w:jc w:val="center"/>
              <w:rPr>
                <w:rFonts w:ascii="Times New Roman" w:hAnsi="Times New Roman" w:cs="Times New Roman"/>
                <w:b/>
                <w:lang w:val="kk-KZ"/>
              </w:rPr>
            </w:pPr>
          </w:p>
        </w:tc>
        <w:tc>
          <w:tcPr>
            <w:tcW w:w="2268" w:type="dxa"/>
            <w:gridSpan w:val="2"/>
          </w:tcPr>
          <w:p w:rsidR="005E0A92" w:rsidRPr="008B53EA" w:rsidRDefault="005E0A92" w:rsidP="008B549B">
            <w:pPr>
              <w:jc w:val="center"/>
              <w:rPr>
                <w:rFonts w:ascii="Times New Roman" w:hAnsi="Times New Roman" w:cs="Times New Roman"/>
                <w:b/>
                <w:caps/>
                <w:lang w:val="kk-KZ"/>
              </w:rPr>
            </w:pPr>
            <w:r w:rsidRPr="008B53EA">
              <w:rPr>
                <w:rFonts w:ascii="Times New Roman" w:hAnsi="Times New Roman" w:cs="Times New Roman"/>
                <w:b/>
                <w:caps/>
                <w:lang w:val="kk-KZ"/>
              </w:rPr>
              <w:t>100</w:t>
            </w:r>
          </w:p>
        </w:tc>
      </w:tr>
      <w:tr w:rsidR="005E0A92" w:rsidRPr="008B53EA" w:rsidTr="008B549B">
        <w:tc>
          <w:tcPr>
            <w:tcW w:w="1101" w:type="dxa"/>
          </w:tcPr>
          <w:p w:rsidR="005E0A92" w:rsidRPr="008B53EA" w:rsidRDefault="005E0A92" w:rsidP="008B549B">
            <w:pPr>
              <w:jc w:val="center"/>
              <w:rPr>
                <w:rFonts w:ascii="Times New Roman" w:hAnsi="Times New Roman" w:cs="Times New Roman"/>
                <w:b/>
                <w:lang w:val="kk-KZ"/>
              </w:rPr>
            </w:pPr>
          </w:p>
        </w:tc>
        <w:tc>
          <w:tcPr>
            <w:tcW w:w="4677" w:type="dxa"/>
            <w:gridSpan w:val="5"/>
          </w:tcPr>
          <w:p w:rsidR="005E0A92" w:rsidRPr="008B53EA" w:rsidRDefault="005E0A92" w:rsidP="008B549B">
            <w:pPr>
              <w:rPr>
                <w:rFonts w:ascii="Times New Roman" w:hAnsi="Times New Roman" w:cs="Times New Roman"/>
                <w:b/>
                <w:lang w:val="kk-KZ"/>
              </w:rPr>
            </w:pPr>
            <w:r w:rsidRPr="008B53EA">
              <w:rPr>
                <w:rFonts w:ascii="Times New Roman" w:hAnsi="Times New Roman" w:cs="Times New Roman"/>
                <w:b/>
                <w:lang w:val="kk-KZ"/>
              </w:rPr>
              <w:t xml:space="preserve">Емтихан </w:t>
            </w:r>
          </w:p>
        </w:tc>
        <w:tc>
          <w:tcPr>
            <w:tcW w:w="1843" w:type="dxa"/>
            <w:gridSpan w:val="6"/>
          </w:tcPr>
          <w:p w:rsidR="005E0A92" w:rsidRPr="008B53EA" w:rsidRDefault="005E0A92" w:rsidP="008B549B">
            <w:pPr>
              <w:jc w:val="center"/>
              <w:rPr>
                <w:rFonts w:ascii="Times New Roman" w:hAnsi="Times New Roman" w:cs="Times New Roman"/>
                <w:b/>
                <w:lang w:val="kk-KZ"/>
              </w:rPr>
            </w:pPr>
          </w:p>
        </w:tc>
        <w:tc>
          <w:tcPr>
            <w:tcW w:w="2268" w:type="dxa"/>
            <w:gridSpan w:val="2"/>
          </w:tcPr>
          <w:p w:rsidR="005E0A92" w:rsidRPr="008B53EA" w:rsidRDefault="005E0A92" w:rsidP="008B549B">
            <w:pPr>
              <w:jc w:val="center"/>
              <w:rPr>
                <w:rFonts w:ascii="Times New Roman" w:hAnsi="Times New Roman" w:cs="Times New Roman"/>
                <w:b/>
                <w:caps/>
                <w:lang w:val="kk-KZ"/>
              </w:rPr>
            </w:pPr>
            <w:r w:rsidRPr="008B53EA">
              <w:rPr>
                <w:rFonts w:ascii="Times New Roman" w:hAnsi="Times New Roman" w:cs="Times New Roman"/>
                <w:b/>
                <w:caps/>
                <w:lang w:val="kk-KZ"/>
              </w:rPr>
              <w:t>100</w:t>
            </w:r>
          </w:p>
        </w:tc>
      </w:tr>
      <w:tr w:rsidR="005E0A92" w:rsidRPr="008B53EA" w:rsidTr="008B549B">
        <w:tc>
          <w:tcPr>
            <w:tcW w:w="1101" w:type="dxa"/>
          </w:tcPr>
          <w:p w:rsidR="005E0A92" w:rsidRPr="008B53EA" w:rsidRDefault="005E0A92" w:rsidP="008B549B">
            <w:pPr>
              <w:jc w:val="center"/>
              <w:rPr>
                <w:rFonts w:ascii="Times New Roman" w:hAnsi="Times New Roman" w:cs="Times New Roman"/>
                <w:b/>
                <w:lang w:val="kk-KZ"/>
              </w:rPr>
            </w:pPr>
          </w:p>
        </w:tc>
        <w:tc>
          <w:tcPr>
            <w:tcW w:w="4677" w:type="dxa"/>
            <w:gridSpan w:val="5"/>
          </w:tcPr>
          <w:p w:rsidR="005E0A92" w:rsidRPr="008B53EA" w:rsidRDefault="005E0A92" w:rsidP="008B549B">
            <w:pPr>
              <w:rPr>
                <w:rFonts w:ascii="Times New Roman" w:hAnsi="Times New Roman" w:cs="Times New Roman"/>
                <w:b/>
                <w:lang w:val="kk-KZ"/>
              </w:rPr>
            </w:pPr>
            <w:r w:rsidRPr="008B53EA">
              <w:rPr>
                <w:rFonts w:ascii="Times New Roman" w:hAnsi="Times New Roman" w:cs="Times New Roman"/>
                <w:b/>
                <w:lang w:val="kk-KZ"/>
              </w:rPr>
              <w:t>Барлығы</w:t>
            </w:r>
          </w:p>
        </w:tc>
        <w:tc>
          <w:tcPr>
            <w:tcW w:w="1843" w:type="dxa"/>
            <w:gridSpan w:val="6"/>
          </w:tcPr>
          <w:p w:rsidR="005E0A92" w:rsidRPr="008B53EA" w:rsidRDefault="005E0A92" w:rsidP="008B549B">
            <w:pPr>
              <w:jc w:val="center"/>
              <w:rPr>
                <w:rFonts w:ascii="Times New Roman" w:hAnsi="Times New Roman" w:cs="Times New Roman"/>
                <w:b/>
                <w:lang w:val="kk-KZ"/>
              </w:rPr>
            </w:pPr>
          </w:p>
        </w:tc>
        <w:tc>
          <w:tcPr>
            <w:tcW w:w="2268" w:type="dxa"/>
            <w:gridSpan w:val="2"/>
          </w:tcPr>
          <w:p w:rsidR="005E0A92" w:rsidRPr="008B53EA" w:rsidRDefault="005E0A92" w:rsidP="008B549B">
            <w:pPr>
              <w:jc w:val="center"/>
              <w:rPr>
                <w:rFonts w:ascii="Times New Roman" w:hAnsi="Times New Roman" w:cs="Times New Roman"/>
                <w:b/>
                <w:caps/>
                <w:lang w:val="kk-KZ"/>
              </w:rPr>
            </w:pPr>
            <w:r w:rsidRPr="008B53EA">
              <w:rPr>
                <w:rFonts w:ascii="Times New Roman" w:hAnsi="Times New Roman" w:cs="Times New Roman"/>
                <w:b/>
                <w:caps/>
                <w:lang w:val="kk-KZ"/>
              </w:rPr>
              <w:t>400</w:t>
            </w:r>
          </w:p>
        </w:tc>
      </w:tr>
    </w:tbl>
    <w:p w:rsidR="005E0A92" w:rsidRPr="008B53EA" w:rsidRDefault="005E0A92" w:rsidP="005E0A92">
      <w:pPr>
        <w:spacing w:after="0" w:line="240" w:lineRule="auto"/>
        <w:jc w:val="center"/>
        <w:rPr>
          <w:rFonts w:ascii="Times New Roman" w:hAnsi="Times New Roman" w:cs="Times New Roman"/>
          <w:lang w:val="kk-KZ"/>
        </w:rPr>
      </w:pPr>
    </w:p>
    <w:p w:rsidR="005E0A92" w:rsidRPr="008B53EA" w:rsidRDefault="005E0A92" w:rsidP="005E0A92">
      <w:pPr>
        <w:spacing w:after="0" w:line="240" w:lineRule="auto"/>
        <w:jc w:val="center"/>
        <w:rPr>
          <w:rFonts w:ascii="Times New Roman" w:hAnsi="Times New Roman" w:cs="Times New Roman"/>
          <w:lang w:val="kk-KZ"/>
        </w:rPr>
      </w:pPr>
    </w:p>
    <w:p w:rsidR="005E0A92" w:rsidRPr="008B53EA" w:rsidRDefault="005E0A92" w:rsidP="005E0A92">
      <w:pPr>
        <w:spacing w:after="0" w:line="360" w:lineRule="auto"/>
        <w:jc w:val="both"/>
        <w:rPr>
          <w:rFonts w:ascii="Times New Roman" w:hAnsi="Times New Roman" w:cs="Times New Roman"/>
          <w:lang w:val="kk-KZ"/>
        </w:rPr>
      </w:pPr>
      <w:r w:rsidRPr="008B53EA">
        <w:rPr>
          <w:rFonts w:ascii="Times New Roman" w:hAnsi="Times New Roman" w:cs="Times New Roman"/>
          <w:lang w:val="kk-KZ"/>
        </w:rPr>
        <w:t>Факультет деканы</w:t>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t>Байдельдинов Д.Л</w:t>
      </w:r>
    </w:p>
    <w:p w:rsidR="005E0A92" w:rsidRPr="008B53EA" w:rsidRDefault="005E0A92" w:rsidP="005E0A92">
      <w:pPr>
        <w:spacing w:after="0" w:line="360" w:lineRule="auto"/>
        <w:jc w:val="both"/>
        <w:rPr>
          <w:rFonts w:ascii="Times New Roman" w:hAnsi="Times New Roman" w:cs="Times New Roman"/>
          <w:lang w:val="kk-KZ"/>
        </w:rPr>
      </w:pPr>
      <w:r w:rsidRPr="008B53EA">
        <w:rPr>
          <w:rFonts w:ascii="Times New Roman" w:hAnsi="Times New Roman" w:cs="Times New Roman"/>
          <w:lang w:val="kk-KZ"/>
        </w:rPr>
        <w:t>Әдістеме бюросының төрағасы</w:t>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t xml:space="preserve">          </w:t>
      </w:r>
      <w:r w:rsidR="008B53EA">
        <w:rPr>
          <w:rFonts w:ascii="Times New Roman" w:hAnsi="Times New Roman" w:cs="Times New Roman"/>
          <w:lang w:val="kk-KZ"/>
        </w:rPr>
        <w:t xml:space="preserve">  </w:t>
      </w:r>
      <w:r w:rsidRPr="008B53EA">
        <w:rPr>
          <w:rFonts w:ascii="Times New Roman" w:hAnsi="Times New Roman" w:cs="Times New Roman"/>
          <w:lang w:val="kk-KZ"/>
        </w:rPr>
        <w:t>Урисбаева А</w:t>
      </w:r>
    </w:p>
    <w:p w:rsidR="005E0A92" w:rsidRPr="008B53EA" w:rsidRDefault="005E0A92" w:rsidP="005E0A92">
      <w:pPr>
        <w:spacing w:after="0" w:line="360" w:lineRule="auto"/>
        <w:jc w:val="both"/>
        <w:rPr>
          <w:rFonts w:ascii="Times New Roman" w:hAnsi="Times New Roman" w:cs="Times New Roman"/>
          <w:lang w:val="kk-KZ"/>
        </w:rPr>
      </w:pPr>
      <w:r w:rsidRPr="008B53EA">
        <w:rPr>
          <w:rFonts w:ascii="Times New Roman" w:hAnsi="Times New Roman" w:cs="Times New Roman"/>
          <w:lang w:val="kk-KZ"/>
        </w:rPr>
        <w:t>Кафедра меңгерушісі</w:t>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t xml:space="preserve">          Жатканбаева А.Е</w:t>
      </w:r>
    </w:p>
    <w:p w:rsidR="005E0A92" w:rsidRPr="008B53EA" w:rsidRDefault="005E0A92" w:rsidP="005E0A92">
      <w:pPr>
        <w:spacing w:after="0" w:line="360" w:lineRule="auto"/>
        <w:jc w:val="both"/>
        <w:rPr>
          <w:rFonts w:ascii="Times New Roman" w:hAnsi="Times New Roman" w:cs="Times New Roman"/>
          <w:lang w:val="kk-KZ"/>
        </w:rPr>
      </w:pPr>
      <w:r w:rsidRPr="008B53EA">
        <w:rPr>
          <w:rFonts w:ascii="Times New Roman" w:hAnsi="Times New Roman" w:cs="Times New Roman"/>
          <w:lang w:val="kk-KZ"/>
        </w:rPr>
        <w:t>Дәріс беруші</w:t>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r>
      <w:r w:rsidRPr="008B53EA">
        <w:rPr>
          <w:rFonts w:ascii="Times New Roman" w:hAnsi="Times New Roman" w:cs="Times New Roman"/>
          <w:lang w:val="kk-KZ"/>
        </w:rPr>
        <w:tab/>
        <w:t>Қожабек Қ</w:t>
      </w:r>
    </w:p>
    <w:p w:rsidR="005E0A92" w:rsidRPr="008B53EA" w:rsidRDefault="005E0A92" w:rsidP="005E0A92">
      <w:pPr>
        <w:rPr>
          <w:rFonts w:ascii="Times New Roman" w:hAnsi="Times New Roman" w:cs="Times New Roman"/>
          <w:lang w:val="kk-KZ"/>
        </w:rPr>
      </w:pPr>
    </w:p>
    <w:p w:rsidR="00DE0F02" w:rsidRPr="008B53EA" w:rsidRDefault="00DE0F02">
      <w:pPr>
        <w:rPr>
          <w:rFonts w:ascii="Times New Roman" w:hAnsi="Times New Roman" w:cs="Times New Roman"/>
        </w:rPr>
      </w:pPr>
    </w:p>
    <w:sectPr w:rsidR="00DE0F02" w:rsidRPr="008B53EA"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92"/>
    <w:rsid w:val="005E0A92"/>
    <w:rsid w:val="008B53EA"/>
    <w:rsid w:val="009B1AFA"/>
    <w:rsid w:val="00BD06C9"/>
    <w:rsid w:val="00DE0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A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5E0A92"/>
  </w:style>
  <w:style w:type="paragraph" w:styleId="a4">
    <w:name w:val="List Paragraph"/>
    <w:basedOn w:val="a"/>
    <w:uiPriority w:val="34"/>
    <w:qFormat/>
    <w:rsid w:val="005E0A92"/>
    <w:pPr>
      <w:ind w:left="720"/>
      <w:contextualSpacing/>
    </w:pPr>
  </w:style>
  <w:style w:type="paragraph" w:styleId="a5">
    <w:name w:val="No Spacing"/>
    <w:link w:val="a6"/>
    <w:uiPriority w:val="1"/>
    <w:qFormat/>
    <w:rsid w:val="005E0A92"/>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5E0A92"/>
    <w:rPr>
      <w:rFonts w:ascii="Times New Roman" w:eastAsia="Times New Roman" w:hAnsi="Times New Roman" w:cs="Times New Roman"/>
      <w:sz w:val="24"/>
      <w:szCs w:val="24"/>
      <w:lang w:eastAsia="ru-RU"/>
    </w:rPr>
  </w:style>
  <w:style w:type="paragraph" w:styleId="2">
    <w:name w:val="Body Text 2"/>
    <w:basedOn w:val="a"/>
    <w:link w:val="20"/>
    <w:rsid w:val="005E0A92"/>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5E0A92"/>
    <w:rPr>
      <w:rFonts w:ascii="Times New Roman" w:eastAsia="Times New Roman" w:hAnsi="Times New Roman" w:cs="Times New Roman"/>
      <w:sz w:val="28"/>
      <w:szCs w:val="20"/>
      <w:lang w:eastAsia="ru-RU"/>
    </w:rPr>
  </w:style>
  <w:style w:type="paragraph" w:styleId="a7">
    <w:name w:val="Body Text"/>
    <w:basedOn w:val="a"/>
    <w:link w:val="a8"/>
    <w:uiPriority w:val="99"/>
    <w:unhideWhenUsed/>
    <w:rsid w:val="005E0A92"/>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5E0A92"/>
    <w:rPr>
      <w:rFonts w:ascii="Times New Roman" w:eastAsia="Times New Roman" w:hAnsi="Times New Roman" w:cs="Times New Roman"/>
      <w:sz w:val="24"/>
      <w:szCs w:val="24"/>
      <w:lang w:eastAsia="ru-RU"/>
    </w:rPr>
  </w:style>
  <w:style w:type="character" w:styleId="a9">
    <w:name w:val="Hyperlink"/>
    <w:rsid w:val="005E0A92"/>
    <w:rPr>
      <w:color w:val="0000FF"/>
      <w:u w:val="single"/>
    </w:rPr>
  </w:style>
  <w:style w:type="character" w:customStyle="1" w:styleId="s3">
    <w:name w:val="s3"/>
    <w:rsid w:val="005E0A92"/>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5E0A92"/>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5E0A92"/>
  </w:style>
  <w:style w:type="paragraph" w:styleId="aa">
    <w:name w:val="Balloon Text"/>
    <w:basedOn w:val="a"/>
    <w:link w:val="ab"/>
    <w:uiPriority w:val="99"/>
    <w:semiHidden/>
    <w:unhideWhenUsed/>
    <w:rsid w:val="005E0A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0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A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5E0A92"/>
  </w:style>
  <w:style w:type="paragraph" w:styleId="a4">
    <w:name w:val="List Paragraph"/>
    <w:basedOn w:val="a"/>
    <w:uiPriority w:val="34"/>
    <w:qFormat/>
    <w:rsid w:val="005E0A92"/>
    <w:pPr>
      <w:ind w:left="720"/>
      <w:contextualSpacing/>
    </w:pPr>
  </w:style>
  <w:style w:type="paragraph" w:styleId="a5">
    <w:name w:val="No Spacing"/>
    <w:link w:val="a6"/>
    <w:uiPriority w:val="1"/>
    <w:qFormat/>
    <w:rsid w:val="005E0A92"/>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5E0A92"/>
    <w:rPr>
      <w:rFonts w:ascii="Times New Roman" w:eastAsia="Times New Roman" w:hAnsi="Times New Roman" w:cs="Times New Roman"/>
      <w:sz w:val="24"/>
      <w:szCs w:val="24"/>
      <w:lang w:eastAsia="ru-RU"/>
    </w:rPr>
  </w:style>
  <w:style w:type="paragraph" w:styleId="2">
    <w:name w:val="Body Text 2"/>
    <w:basedOn w:val="a"/>
    <w:link w:val="20"/>
    <w:rsid w:val="005E0A92"/>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5E0A92"/>
    <w:rPr>
      <w:rFonts w:ascii="Times New Roman" w:eastAsia="Times New Roman" w:hAnsi="Times New Roman" w:cs="Times New Roman"/>
      <w:sz w:val="28"/>
      <w:szCs w:val="20"/>
      <w:lang w:eastAsia="ru-RU"/>
    </w:rPr>
  </w:style>
  <w:style w:type="paragraph" w:styleId="a7">
    <w:name w:val="Body Text"/>
    <w:basedOn w:val="a"/>
    <w:link w:val="a8"/>
    <w:uiPriority w:val="99"/>
    <w:unhideWhenUsed/>
    <w:rsid w:val="005E0A92"/>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5E0A92"/>
    <w:rPr>
      <w:rFonts w:ascii="Times New Roman" w:eastAsia="Times New Roman" w:hAnsi="Times New Roman" w:cs="Times New Roman"/>
      <w:sz w:val="24"/>
      <w:szCs w:val="24"/>
      <w:lang w:eastAsia="ru-RU"/>
    </w:rPr>
  </w:style>
  <w:style w:type="character" w:styleId="a9">
    <w:name w:val="Hyperlink"/>
    <w:rsid w:val="005E0A92"/>
    <w:rPr>
      <w:color w:val="0000FF"/>
      <w:u w:val="single"/>
    </w:rPr>
  </w:style>
  <w:style w:type="character" w:customStyle="1" w:styleId="s3">
    <w:name w:val="s3"/>
    <w:rsid w:val="005E0A92"/>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5E0A92"/>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5E0A92"/>
  </w:style>
  <w:style w:type="paragraph" w:styleId="aa">
    <w:name w:val="Balloon Text"/>
    <w:basedOn w:val="a"/>
    <w:link w:val="ab"/>
    <w:uiPriority w:val="99"/>
    <w:semiHidden/>
    <w:unhideWhenUsed/>
    <w:rsid w:val="005E0A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0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2016-09-17T12:00:00Z</dcterms:created>
  <dcterms:modified xsi:type="dcterms:W3CDTF">2016-09-17T12:00:00Z</dcterms:modified>
</cp:coreProperties>
</file>